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CFD2" w14:textId="77777777" w:rsidR="00130E36" w:rsidRPr="00130E36" w:rsidRDefault="00130E36" w:rsidP="00130E36">
      <w:pPr>
        <w:spacing w:before="120" w:after="360" w:line="240" w:lineRule="auto"/>
        <w:ind w:left="0"/>
        <w:jc w:val="center"/>
        <w:outlineLvl w:val="0"/>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130E36">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t>Jessie</w:t>
          </w:r>
        </w:smartTag>
        <w:r w:rsidRPr="00130E36">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130E36">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t>Younghusband</w:t>
          </w:r>
        </w:smartTag>
        <w:r w:rsidRPr="00130E36">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130E36">
            <w:rPr>
              <w:rFonts w:cs="Arial"/>
              <w:b/>
              <w:bCs/>
              <w:caps/>
              <w:color w:val="000000"/>
              <w:kern w:val="28"/>
              <w:sz w:val="56"/>
              <w:szCs w:val="32"/>
              <w:lang w:eastAsia="en-US"/>
              <w14:shadow w14:blurRad="50800" w14:dist="38100" w14:dir="2700000" w14:sx="100000" w14:sy="100000" w14:kx="0" w14:ky="0" w14:algn="tl">
                <w14:srgbClr w14:val="000000">
                  <w14:alpha w14:val="60000"/>
                </w14:srgbClr>
              </w14:shadow>
            </w:rPr>
            <w:t>School</w:t>
          </w:r>
        </w:smartTag>
      </w:smartTag>
    </w:p>
    <w:p w14:paraId="4EA3A68C" w14:textId="77777777" w:rsidR="00130E36" w:rsidRPr="00130E36" w:rsidRDefault="00130E36" w:rsidP="00130E36">
      <w:pPr>
        <w:spacing w:after="0" w:line="240" w:lineRule="auto"/>
        <w:ind w:left="0"/>
        <w:jc w:val="center"/>
        <w:rPr>
          <w:rFonts w:cs="Arial"/>
          <w:b/>
          <w:color w:val="000000"/>
          <w:sz w:val="48"/>
          <w:lang w:eastAsia="en-US"/>
        </w:rPr>
      </w:pPr>
    </w:p>
    <w:p w14:paraId="77391B0D" w14:textId="77777777" w:rsidR="00130E36" w:rsidRPr="00130E36" w:rsidRDefault="00130E36" w:rsidP="00130E36">
      <w:pPr>
        <w:spacing w:after="0" w:line="240" w:lineRule="auto"/>
        <w:ind w:left="0"/>
        <w:jc w:val="center"/>
        <w:rPr>
          <w:rFonts w:cs="Arial"/>
          <w:b/>
          <w:color w:val="000000"/>
          <w:sz w:val="48"/>
          <w:lang w:eastAsia="en-US"/>
        </w:rPr>
      </w:pPr>
    </w:p>
    <w:p w14:paraId="64CFCBE3" w14:textId="77777777" w:rsidR="00130E36" w:rsidRPr="00130E36" w:rsidRDefault="00130E36" w:rsidP="00130E36">
      <w:pPr>
        <w:tabs>
          <w:tab w:val="left" w:pos="-720"/>
        </w:tabs>
        <w:suppressAutoHyphens/>
        <w:spacing w:after="0" w:line="240" w:lineRule="auto"/>
        <w:ind w:left="0"/>
        <w:jc w:val="both"/>
        <w:rPr>
          <w:rFonts w:cs="Arial"/>
          <w:b/>
          <w:color w:val="000000"/>
          <w:sz w:val="48"/>
          <w:lang w:eastAsia="en-US"/>
        </w:rPr>
      </w:pPr>
    </w:p>
    <w:p w14:paraId="12CDC192" w14:textId="77777777" w:rsidR="00130E36" w:rsidRPr="00130E36" w:rsidRDefault="00130E36" w:rsidP="00130E36">
      <w:pPr>
        <w:tabs>
          <w:tab w:val="left" w:pos="-720"/>
        </w:tabs>
        <w:suppressAutoHyphens/>
        <w:spacing w:after="0" w:line="240" w:lineRule="auto"/>
        <w:ind w:left="0"/>
        <w:jc w:val="both"/>
        <w:rPr>
          <w:rFonts w:cs="Arial"/>
          <w:color w:val="000000"/>
          <w:sz w:val="2"/>
          <w:lang w:eastAsia="en-US"/>
        </w:rPr>
      </w:pPr>
    </w:p>
    <w:p w14:paraId="7A87CC69" w14:textId="77777777" w:rsidR="00130E36" w:rsidRPr="00130E36" w:rsidRDefault="00130E36" w:rsidP="00130E36">
      <w:pPr>
        <w:widowControl w:val="0"/>
        <w:tabs>
          <w:tab w:val="left" w:pos="-720"/>
        </w:tabs>
        <w:suppressAutoHyphens/>
        <w:spacing w:after="0" w:line="1" w:lineRule="exact"/>
        <w:ind w:left="0"/>
        <w:jc w:val="both"/>
        <w:rPr>
          <w:rFonts w:cs="Arial"/>
          <w:snapToGrid w:val="0"/>
          <w:vanish/>
          <w:spacing w:val="-3"/>
          <w:sz w:val="24"/>
          <w:lang w:eastAsia="en-US"/>
        </w:rPr>
      </w:pPr>
      <w:r w:rsidRPr="00130E36">
        <w:rPr>
          <w:rFonts w:cs="Arial"/>
          <w:snapToGrid w:val="0"/>
          <w:vanish/>
          <w:spacing w:val="-3"/>
          <w:sz w:val="24"/>
          <w:lang w:eastAsia="en-US"/>
        </w:rPr>
        <w:fldChar w:fldCharType="begin"/>
      </w:r>
      <w:r w:rsidRPr="00130E36">
        <w:rPr>
          <w:rFonts w:cs="Arial"/>
          <w:snapToGrid w:val="0"/>
          <w:vanish/>
          <w:spacing w:val="-3"/>
          <w:sz w:val="24"/>
          <w:lang w:eastAsia="en-US"/>
        </w:rPr>
        <w:instrText>seq Figure  \* Arabic</w:instrText>
      </w:r>
      <w:r w:rsidRPr="00130E36">
        <w:rPr>
          <w:rFonts w:cs="Arial"/>
          <w:snapToGrid w:val="0"/>
          <w:vanish/>
          <w:spacing w:val="-3"/>
          <w:sz w:val="24"/>
          <w:lang w:eastAsia="en-US"/>
        </w:rPr>
        <w:fldChar w:fldCharType="separate"/>
      </w:r>
      <w:r w:rsidRPr="00130E36">
        <w:rPr>
          <w:rFonts w:cs="Arial"/>
          <w:noProof/>
          <w:snapToGrid w:val="0"/>
          <w:vanish/>
          <w:spacing w:val="-3"/>
          <w:sz w:val="24"/>
          <w:lang w:eastAsia="en-US"/>
        </w:rPr>
        <w:t>1</w:t>
      </w:r>
      <w:r w:rsidRPr="00130E36">
        <w:rPr>
          <w:rFonts w:cs="Arial"/>
          <w:snapToGrid w:val="0"/>
          <w:vanish/>
          <w:spacing w:val="-3"/>
          <w:sz w:val="24"/>
          <w:lang w:eastAsia="en-US"/>
        </w:rPr>
        <w:fldChar w:fldCharType="end"/>
      </w:r>
    </w:p>
    <w:p w14:paraId="46B9D832" w14:textId="77777777" w:rsidR="00130E36" w:rsidRPr="00130E36" w:rsidRDefault="00130E36" w:rsidP="00130E36">
      <w:pPr>
        <w:tabs>
          <w:tab w:val="left" w:pos="-720"/>
        </w:tabs>
        <w:suppressAutoHyphens/>
        <w:spacing w:after="0" w:line="240" w:lineRule="auto"/>
        <w:ind w:left="0"/>
        <w:jc w:val="both"/>
        <w:rPr>
          <w:rFonts w:cs="Arial"/>
          <w:color w:val="000000"/>
          <w:sz w:val="2"/>
          <w:lang w:eastAsia="en-US"/>
        </w:rPr>
      </w:pPr>
    </w:p>
    <w:p w14:paraId="62A7E056" w14:textId="77777777" w:rsidR="00130E36" w:rsidRPr="00130E36" w:rsidRDefault="00130E36" w:rsidP="00130E36">
      <w:pPr>
        <w:widowControl w:val="0"/>
        <w:tabs>
          <w:tab w:val="left" w:pos="-720"/>
        </w:tabs>
        <w:suppressAutoHyphens/>
        <w:spacing w:after="0" w:line="1" w:lineRule="exact"/>
        <w:ind w:left="0"/>
        <w:jc w:val="both"/>
        <w:rPr>
          <w:rFonts w:cs="Arial"/>
          <w:snapToGrid w:val="0"/>
          <w:vanish/>
          <w:spacing w:val="-3"/>
          <w:sz w:val="24"/>
          <w:lang w:eastAsia="en-US"/>
        </w:rPr>
      </w:pPr>
      <w:r w:rsidRPr="00130E36">
        <w:rPr>
          <w:rFonts w:cs="Arial"/>
          <w:snapToGrid w:val="0"/>
          <w:vanish/>
          <w:spacing w:val="-3"/>
          <w:sz w:val="24"/>
          <w:lang w:eastAsia="en-US"/>
        </w:rPr>
        <w:fldChar w:fldCharType="begin"/>
      </w:r>
      <w:r w:rsidRPr="00130E36">
        <w:rPr>
          <w:rFonts w:cs="Arial"/>
          <w:snapToGrid w:val="0"/>
          <w:vanish/>
          <w:spacing w:val="-3"/>
          <w:sz w:val="24"/>
          <w:lang w:eastAsia="en-US"/>
        </w:rPr>
        <w:instrText>seq Figure  \* Arabic</w:instrText>
      </w:r>
      <w:r w:rsidRPr="00130E36">
        <w:rPr>
          <w:rFonts w:cs="Arial"/>
          <w:snapToGrid w:val="0"/>
          <w:vanish/>
          <w:spacing w:val="-3"/>
          <w:sz w:val="24"/>
          <w:lang w:eastAsia="en-US"/>
        </w:rPr>
        <w:fldChar w:fldCharType="separate"/>
      </w:r>
      <w:r w:rsidRPr="00130E36">
        <w:rPr>
          <w:rFonts w:cs="Arial"/>
          <w:noProof/>
          <w:snapToGrid w:val="0"/>
          <w:vanish/>
          <w:spacing w:val="-3"/>
          <w:sz w:val="24"/>
          <w:lang w:eastAsia="en-US"/>
        </w:rPr>
        <w:t>2</w:t>
      </w:r>
      <w:r w:rsidRPr="00130E36">
        <w:rPr>
          <w:rFonts w:cs="Arial"/>
          <w:snapToGrid w:val="0"/>
          <w:vanish/>
          <w:spacing w:val="-3"/>
          <w:sz w:val="24"/>
          <w:lang w:eastAsia="en-US"/>
        </w:rPr>
        <w:fldChar w:fldCharType="end"/>
      </w:r>
    </w:p>
    <w:p w14:paraId="5D562BD7" w14:textId="64D671C1" w:rsidR="00130E36" w:rsidRPr="00130E36" w:rsidRDefault="00130E36" w:rsidP="00130E36">
      <w:pPr>
        <w:tabs>
          <w:tab w:val="left" w:pos="-720"/>
        </w:tabs>
        <w:suppressAutoHyphens/>
        <w:spacing w:after="0" w:line="240" w:lineRule="auto"/>
        <w:ind w:left="0"/>
        <w:jc w:val="center"/>
        <w:rPr>
          <w:rFonts w:cs="Arial"/>
          <w:color w:val="000000"/>
          <w:sz w:val="24"/>
          <w:lang w:eastAsia="en-US"/>
        </w:rPr>
      </w:pPr>
      <w:r>
        <w:rPr>
          <w:rFonts w:cs="Arial"/>
          <w:noProof/>
          <w:color w:val="000000"/>
          <w:sz w:val="24"/>
        </w:rPr>
        <w:drawing>
          <wp:inline distT="0" distB="0" distL="0" distR="0" wp14:anchorId="493E6E50" wp14:editId="38606383">
            <wp:extent cx="2751455"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455" cy="2679700"/>
                    </a:xfrm>
                    <a:prstGeom prst="rect">
                      <a:avLst/>
                    </a:prstGeom>
                    <a:noFill/>
                    <a:ln>
                      <a:noFill/>
                    </a:ln>
                  </pic:spPr>
                </pic:pic>
              </a:graphicData>
            </a:graphic>
          </wp:inline>
        </w:drawing>
      </w:r>
    </w:p>
    <w:p w14:paraId="4DDCC6D3"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29C45FD3" w14:textId="77777777" w:rsidR="00130E36" w:rsidRPr="00130E36" w:rsidRDefault="00130E36" w:rsidP="00130E36">
      <w:pPr>
        <w:tabs>
          <w:tab w:val="left" w:pos="-720"/>
        </w:tabs>
        <w:suppressAutoHyphens/>
        <w:spacing w:after="0" w:line="240" w:lineRule="auto"/>
        <w:ind w:left="0"/>
        <w:rPr>
          <w:rFonts w:cs="Arial"/>
          <w:color w:val="000000"/>
          <w:sz w:val="24"/>
          <w:lang w:eastAsia="en-US"/>
        </w:rPr>
      </w:pPr>
    </w:p>
    <w:p w14:paraId="6D9CECF4"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383B3B89" w14:textId="77777777" w:rsidR="00130E36" w:rsidRPr="00130E36" w:rsidRDefault="00130E36" w:rsidP="00130E36">
      <w:pPr>
        <w:tabs>
          <w:tab w:val="left" w:pos="-720"/>
        </w:tabs>
        <w:suppressAutoHyphens/>
        <w:spacing w:after="0" w:line="240" w:lineRule="auto"/>
        <w:ind w:left="0"/>
        <w:rPr>
          <w:rFonts w:cs="Arial"/>
          <w:color w:val="000000"/>
          <w:sz w:val="24"/>
          <w:lang w:eastAsia="en-US"/>
        </w:rPr>
      </w:pPr>
    </w:p>
    <w:p w14:paraId="5367CA04"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4FBDCDB9"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3F8A1CFB"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30869CCE"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373A5996" w14:textId="77777777" w:rsidR="00130E36" w:rsidRPr="00130E36" w:rsidRDefault="00130E36" w:rsidP="00130E36">
      <w:pPr>
        <w:tabs>
          <w:tab w:val="left" w:pos="-720"/>
        </w:tabs>
        <w:suppressAutoHyphens/>
        <w:spacing w:after="0" w:line="240" w:lineRule="auto"/>
        <w:ind w:left="0"/>
        <w:jc w:val="center"/>
        <w:rPr>
          <w:rFonts w:cs="Arial"/>
          <w:color w:val="000000"/>
          <w:sz w:val="24"/>
          <w:lang w:eastAsia="en-US"/>
        </w:rPr>
      </w:pPr>
    </w:p>
    <w:p w14:paraId="548BA5A9" w14:textId="77777777" w:rsidR="00130E36" w:rsidRPr="00130E36" w:rsidRDefault="00130E36" w:rsidP="00130E36">
      <w:pPr>
        <w:tabs>
          <w:tab w:val="left" w:pos="-720"/>
        </w:tabs>
        <w:suppressAutoHyphens/>
        <w:spacing w:after="0" w:line="240" w:lineRule="auto"/>
        <w:ind w:left="0"/>
        <w:jc w:val="center"/>
        <w:rPr>
          <w:rFonts w:cs="Arial"/>
          <w:b/>
          <w:color w:val="000000"/>
          <w:sz w:val="62"/>
          <w:lang w:eastAsia="en-US"/>
        </w:rPr>
      </w:pPr>
      <w:r w:rsidRPr="00130E36">
        <w:rPr>
          <w:rFonts w:cs="Arial"/>
          <w:b/>
          <w:color w:val="000000"/>
          <w:sz w:val="62"/>
          <w:lang w:eastAsia="en-US"/>
        </w:rPr>
        <w:t xml:space="preserve">Health and </w:t>
      </w:r>
      <w:proofErr w:type="gramStart"/>
      <w:r w:rsidRPr="00130E36">
        <w:rPr>
          <w:rFonts w:cs="Arial"/>
          <w:b/>
          <w:color w:val="000000"/>
          <w:sz w:val="62"/>
          <w:lang w:eastAsia="en-US"/>
        </w:rPr>
        <w:t>Safety  Policy</w:t>
      </w:r>
      <w:proofErr w:type="gramEnd"/>
    </w:p>
    <w:p w14:paraId="0C5F19E4" w14:textId="77777777" w:rsidR="00130E36" w:rsidRPr="00130E36" w:rsidRDefault="00130E36" w:rsidP="00130E36">
      <w:pPr>
        <w:tabs>
          <w:tab w:val="left" w:pos="-720"/>
        </w:tabs>
        <w:suppressAutoHyphens/>
        <w:spacing w:after="0" w:line="240" w:lineRule="auto"/>
        <w:ind w:left="0"/>
        <w:rPr>
          <w:rFonts w:cs="Arial"/>
          <w:b/>
          <w:color w:val="000000"/>
          <w:sz w:val="28"/>
          <w:szCs w:val="28"/>
          <w:lang w:eastAsia="en-US"/>
        </w:rPr>
      </w:pPr>
    </w:p>
    <w:p w14:paraId="3770FCF8" w14:textId="77777777" w:rsidR="00130E36" w:rsidRPr="00130E36" w:rsidRDefault="00130E36" w:rsidP="00130E36">
      <w:pPr>
        <w:tabs>
          <w:tab w:val="left" w:pos="-720"/>
        </w:tabs>
        <w:suppressAutoHyphens/>
        <w:spacing w:after="0" w:line="240" w:lineRule="auto"/>
        <w:ind w:left="0"/>
        <w:jc w:val="center"/>
        <w:rPr>
          <w:rFonts w:cs="Arial"/>
          <w:b/>
          <w:color w:val="000000"/>
          <w:sz w:val="28"/>
          <w:szCs w:val="28"/>
          <w:lang w:eastAsia="en-US"/>
        </w:rPr>
      </w:pPr>
    </w:p>
    <w:p w14:paraId="04A59854" w14:textId="2D450765" w:rsidR="00130E36" w:rsidRPr="00130E36" w:rsidRDefault="005A6D74" w:rsidP="00130E36">
      <w:pPr>
        <w:tabs>
          <w:tab w:val="left" w:pos="-720"/>
        </w:tabs>
        <w:suppressAutoHyphens/>
        <w:spacing w:after="0" w:line="240" w:lineRule="auto"/>
        <w:ind w:left="0"/>
        <w:jc w:val="center"/>
        <w:rPr>
          <w:rFonts w:cs="Arial"/>
          <w:b/>
          <w:color w:val="000000"/>
          <w:sz w:val="28"/>
          <w:szCs w:val="28"/>
          <w:lang w:eastAsia="en-US"/>
        </w:rPr>
      </w:pPr>
      <w:r>
        <w:rPr>
          <w:rFonts w:cs="Arial"/>
          <w:b/>
          <w:color w:val="000000"/>
          <w:sz w:val="28"/>
          <w:szCs w:val="28"/>
          <w:lang w:eastAsia="en-US"/>
        </w:rPr>
        <w:t>Updated summer 2018</w:t>
      </w:r>
    </w:p>
    <w:p w14:paraId="5FD18703" w14:textId="558F8F9C" w:rsidR="00130E36" w:rsidRPr="00130E36" w:rsidRDefault="005A6D74" w:rsidP="00130E36">
      <w:pPr>
        <w:tabs>
          <w:tab w:val="left" w:pos="-720"/>
        </w:tabs>
        <w:suppressAutoHyphens/>
        <w:spacing w:after="0" w:line="240" w:lineRule="auto"/>
        <w:ind w:left="0"/>
        <w:jc w:val="center"/>
        <w:rPr>
          <w:rFonts w:cs="Arial"/>
          <w:b/>
          <w:color w:val="000000"/>
          <w:sz w:val="28"/>
          <w:szCs w:val="28"/>
          <w:lang w:eastAsia="en-US"/>
        </w:rPr>
      </w:pPr>
      <w:r>
        <w:rPr>
          <w:rFonts w:cs="Arial"/>
          <w:b/>
          <w:color w:val="000000"/>
          <w:sz w:val="28"/>
          <w:szCs w:val="28"/>
          <w:lang w:eastAsia="en-US"/>
        </w:rPr>
        <w:t>Review summer 2019</w:t>
      </w:r>
    </w:p>
    <w:p w14:paraId="04355649" w14:textId="77777777" w:rsidR="00130E36" w:rsidRPr="00130E36" w:rsidRDefault="00130E36" w:rsidP="00130E36">
      <w:pPr>
        <w:tabs>
          <w:tab w:val="left" w:pos="-720"/>
        </w:tabs>
        <w:suppressAutoHyphens/>
        <w:spacing w:after="0" w:line="240" w:lineRule="auto"/>
        <w:ind w:left="0"/>
        <w:jc w:val="center"/>
        <w:rPr>
          <w:rFonts w:cs="Arial"/>
          <w:b/>
          <w:color w:val="000000"/>
          <w:sz w:val="28"/>
          <w:szCs w:val="28"/>
          <w:lang w:eastAsia="en-US"/>
        </w:rPr>
      </w:pPr>
    </w:p>
    <w:p w14:paraId="0D3BD9FB" w14:textId="77777777" w:rsidR="00130E36" w:rsidRPr="00130E36" w:rsidRDefault="00130E36" w:rsidP="00130E36">
      <w:pPr>
        <w:tabs>
          <w:tab w:val="left" w:pos="-720"/>
        </w:tabs>
        <w:suppressAutoHyphens/>
        <w:spacing w:after="0" w:line="240" w:lineRule="auto"/>
        <w:ind w:left="0"/>
        <w:jc w:val="center"/>
        <w:rPr>
          <w:rFonts w:cs="Arial"/>
          <w:b/>
          <w:color w:val="000000"/>
          <w:sz w:val="28"/>
          <w:szCs w:val="28"/>
          <w:lang w:eastAsia="en-US"/>
        </w:rPr>
      </w:pPr>
    </w:p>
    <w:p w14:paraId="4C263325" w14:textId="77777777" w:rsidR="00130E36" w:rsidRPr="00130E36" w:rsidRDefault="00130E36" w:rsidP="00130E36">
      <w:pPr>
        <w:tabs>
          <w:tab w:val="left" w:pos="-720"/>
        </w:tabs>
        <w:suppressAutoHyphens/>
        <w:spacing w:after="0" w:line="240" w:lineRule="auto"/>
        <w:ind w:left="0"/>
        <w:jc w:val="center"/>
        <w:rPr>
          <w:rFonts w:cs="Arial"/>
          <w:b/>
          <w:color w:val="000000"/>
          <w:sz w:val="28"/>
          <w:szCs w:val="28"/>
          <w:lang w:eastAsia="en-US"/>
        </w:rPr>
      </w:pPr>
    </w:p>
    <w:p w14:paraId="62421030" w14:textId="6BA3FE9A" w:rsidR="00130E36" w:rsidRDefault="00130E36" w:rsidP="00130E36">
      <w:pPr>
        <w:spacing w:after="0" w:line="240" w:lineRule="auto"/>
        <w:ind w:left="0"/>
        <w:jc w:val="center"/>
        <w:rPr>
          <w:color w:val="17365D"/>
          <w:sz w:val="32"/>
          <w:szCs w:val="32"/>
          <w:lang w:eastAsia="en-US"/>
        </w:rPr>
      </w:pPr>
      <w:r w:rsidRPr="00130E36">
        <w:rPr>
          <w:color w:val="17365D"/>
          <w:sz w:val="32"/>
          <w:szCs w:val="32"/>
          <w:lang w:eastAsia="en-US"/>
        </w:rPr>
        <w:t xml:space="preserve">Aspire  ~  Respect  ~ </w:t>
      </w:r>
      <w:r>
        <w:rPr>
          <w:color w:val="17365D"/>
          <w:sz w:val="32"/>
          <w:szCs w:val="32"/>
          <w:lang w:eastAsia="en-US"/>
        </w:rPr>
        <w:t xml:space="preserve"> Enjoy</w:t>
      </w:r>
    </w:p>
    <w:p w14:paraId="7FAB9703" w14:textId="77777777" w:rsidR="00130E36" w:rsidRPr="00130E36" w:rsidRDefault="00130E36" w:rsidP="00130E36">
      <w:pPr>
        <w:spacing w:after="0" w:line="240" w:lineRule="auto"/>
        <w:ind w:left="0"/>
        <w:jc w:val="center"/>
        <w:rPr>
          <w:color w:val="17365D"/>
          <w:sz w:val="32"/>
          <w:szCs w:val="32"/>
          <w:lang w:eastAsia="en-US"/>
        </w:rPr>
      </w:pPr>
    </w:p>
    <w:p w14:paraId="157CC18D" w14:textId="77777777" w:rsidR="005A6D74" w:rsidRDefault="005A6D74" w:rsidP="005A6D74">
      <w:pPr>
        <w:pStyle w:val="HeadingB2"/>
        <w:tabs>
          <w:tab w:val="left" w:pos="0"/>
        </w:tabs>
        <w:ind w:left="0"/>
        <w:jc w:val="center"/>
        <w:rPr>
          <w:rFonts w:ascii="Verdana" w:hAnsi="Verdana"/>
          <w:color w:val="000000"/>
          <w:sz w:val="22"/>
          <w:szCs w:val="22"/>
        </w:rPr>
      </w:pPr>
      <w:bookmarkStart w:id="0" w:name="_Toc92697059"/>
      <w:bookmarkStart w:id="1" w:name="_Toc92691976"/>
      <w:bookmarkStart w:id="2" w:name="_Toc92683762"/>
      <w:bookmarkStart w:id="3" w:name="_Toc90385596"/>
      <w:bookmarkStart w:id="4" w:name="_Toc90359722"/>
      <w:bookmarkStart w:id="5" w:name="_Toc90359525"/>
      <w:bookmarkStart w:id="6" w:name="_Toc90355665"/>
      <w:bookmarkStart w:id="7" w:name="_Toc90192580"/>
      <w:bookmarkStart w:id="8" w:name="_Toc90189697"/>
      <w:bookmarkStart w:id="9" w:name="_Toc89829069"/>
      <w:bookmarkStart w:id="10" w:name="_Toc88924635"/>
      <w:bookmarkStart w:id="11" w:name="_Toc88667605"/>
      <w:bookmarkStart w:id="12" w:name="_Toc88666581"/>
      <w:bookmarkStart w:id="13" w:name="_Toc88650118"/>
      <w:bookmarkStart w:id="14" w:name="_Toc85349387"/>
      <w:bookmarkStart w:id="15" w:name="_Toc85349187"/>
      <w:bookmarkStart w:id="16" w:name="_Toc82440743"/>
      <w:bookmarkStart w:id="17" w:name="_Toc82415419"/>
      <w:bookmarkStart w:id="18" w:name="_Toc82415015"/>
      <w:bookmarkStart w:id="19" w:name="_Toc52153305"/>
      <w:bookmarkStart w:id="20" w:name="_Toc50877006"/>
      <w:bookmarkStart w:id="21" w:name="_Toc50870313"/>
      <w:bookmarkStart w:id="22" w:name="_Toc50868085"/>
      <w:bookmarkStart w:id="23" w:name="_Toc49323012"/>
      <w:bookmarkStart w:id="24" w:name="_Toc49140188"/>
      <w:bookmarkStart w:id="25" w:name="_Toc48973725"/>
      <w:bookmarkStart w:id="26" w:name="_Toc42929531"/>
      <w:bookmarkStart w:id="27" w:name="_Toc40693538"/>
      <w:bookmarkStart w:id="28" w:name="_Toc40688086"/>
      <w:r>
        <w:rPr>
          <w:rFonts w:ascii="Verdana" w:hAnsi="Verdana"/>
          <w:color w:val="000000"/>
          <w:sz w:val="22"/>
          <w:szCs w:val="22"/>
        </w:rPr>
        <w:t>Statement of Intent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E1A045A" w14:textId="77777777" w:rsidR="005A6D74" w:rsidRDefault="005A6D74" w:rsidP="005A6D74">
      <w:pPr>
        <w:spacing w:after="0" w:line="360" w:lineRule="auto"/>
        <w:ind w:left="0"/>
        <w:jc w:val="both"/>
        <w:rPr>
          <w:rFonts w:ascii="Verdana" w:hAnsi="Verdana" w:cs="Arial"/>
          <w:szCs w:val="22"/>
        </w:rPr>
      </w:pPr>
      <w:r>
        <w:rPr>
          <w:rFonts w:ascii="Verdana" w:hAnsi="Verdana" w:cs="Arial"/>
          <w:szCs w:val="22"/>
        </w:rPr>
        <w:t>The governing body acknowledges West Sussex County Council’s (WSCC) Corporate Health and Safety Policy, acting as Local Education Authority and employer, and provides the following additional statement of intent to cover all school buildings, activities and undertakings for which it is responsible.</w:t>
      </w:r>
    </w:p>
    <w:p w14:paraId="7725F17E" w14:textId="77777777" w:rsidR="005A6D74" w:rsidRDefault="005A6D74" w:rsidP="005A6D74">
      <w:pPr>
        <w:spacing w:after="0" w:line="360" w:lineRule="auto"/>
        <w:ind w:left="0"/>
        <w:jc w:val="both"/>
        <w:rPr>
          <w:rFonts w:ascii="Verdana" w:hAnsi="Verdana" w:cs="Arial"/>
          <w:szCs w:val="22"/>
        </w:rPr>
      </w:pPr>
    </w:p>
    <w:p w14:paraId="05AE7845" w14:textId="77777777" w:rsidR="005A6D74" w:rsidRDefault="005A6D74" w:rsidP="005A6D74">
      <w:pPr>
        <w:spacing w:after="0" w:line="360" w:lineRule="auto"/>
        <w:ind w:left="0"/>
        <w:jc w:val="both"/>
        <w:rPr>
          <w:rFonts w:ascii="Verdana" w:hAnsi="Verdana"/>
          <w:szCs w:val="22"/>
        </w:rPr>
      </w:pPr>
      <w:r>
        <w:rPr>
          <w:rFonts w:ascii="Verdana" w:hAnsi="Verdana"/>
          <w:szCs w:val="22"/>
        </w:rPr>
        <w:t xml:space="preserve">Under the Health and Safety at Work Act 1974, </w:t>
      </w:r>
      <w:r>
        <w:rPr>
          <w:rFonts w:ascii="Verdana" w:hAnsi="Verdana" w:cs="Arial"/>
          <w:szCs w:val="22"/>
        </w:rPr>
        <w:t xml:space="preserve">the governing body accepts that it has the responsibility to take all reasonably practicable steps to secure the health and safety of staff, pupils and others visiting and using the school premises.  </w:t>
      </w:r>
    </w:p>
    <w:p w14:paraId="1148AE89" w14:textId="77777777" w:rsidR="005A6D74" w:rsidRDefault="005A6D74" w:rsidP="005A6D74">
      <w:pPr>
        <w:spacing w:after="0" w:line="360" w:lineRule="auto"/>
        <w:ind w:left="0"/>
        <w:jc w:val="both"/>
        <w:rPr>
          <w:rFonts w:ascii="Verdana" w:hAnsi="Verdana" w:cs="Arial"/>
          <w:szCs w:val="22"/>
        </w:rPr>
      </w:pPr>
    </w:p>
    <w:p w14:paraId="2C5C6B7A" w14:textId="77777777" w:rsidR="005A6D74" w:rsidRDefault="005A6D74" w:rsidP="005A6D74">
      <w:pPr>
        <w:tabs>
          <w:tab w:val="left" w:pos="0"/>
        </w:tabs>
        <w:spacing w:line="360" w:lineRule="auto"/>
        <w:ind w:left="0"/>
        <w:rPr>
          <w:rFonts w:ascii="Verdana" w:hAnsi="Verdana"/>
          <w:szCs w:val="22"/>
        </w:rPr>
      </w:pPr>
      <w:r>
        <w:rPr>
          <w:rFonts w:ascii="Verdana" w:hAnsi="Verdana" w:cs="Arial"/>
          <w:szCs w:val="22"/>
        </w:rPr>
        <w:t>The governing body believes that the prevention of accidents, injury or loss is essential to the efficient operation of the school and is part of the good education of its pupils.</w:t>
      </w:r>
      <w:r>
        <w:rPr>
          <w:rFonts w:ascii="Verdana" w:hAnsi="Verdana"/>
          <w:szCs w:val="22"/>
        </w:rPr>
        <w:t xml:space="preserve"> It will be the governors' policy to encourage, where practicable, the co-operation of all users of the establishment by monitoring, review, discussion and consultation to promote and develop measures which ensure health and safety at work.</w:t>
      </w:r>
    </w:p>
    <w:p w14:paraId="7093F984" w14:textId="77777777" w:rsidR="005A6D74" w:rsidRDefault="005A6D74" w:rsidP="005A6D74">
      <w:pPr>
        <w:tabs>
          <w:tab w:val="left" w:pos="0"/>
        </w:tabs>
        <w:spacing w:line="360" w:lineRule="auto"/>
        <w:ind w:left="0"/>
        <w:rPr>
          <w:rFonts w:ascii="Verdana" w:hAnsi="Verdana"/>
          <w:szCs w:val="22"/>
        </w:rPr>
      </w:pPr>
    </w:p>
    <w:p w14:paraId="77D820C1" w14:textId="77777777" w:rsidR="005A6D74" w:rsidRDefault="005A6D74" w:rsidP="005A6D74">
      <w:pPr>
        <w:tabs>
          <w:tab w:val="left" w:pos="0"/>
        </w:tabs>
        <w:ind w:left="0"/>
        <w:rPr>
          <w:rFonts w:ascii="Verdana" w:hAnsi="Verdana"/>
          <w:szCs w:val="22"/>
        </w:rPr>
      </w:pPr>
    </w:p>
    <w:p w14:paraId="396D8A38" w14:textId="77777777" w:rsidR="005A6D74" w:rsidRDefault="005A6D74" w:rsidP="005A6D74">
      <w:pPr>
        <w:tabs>
          <w:tab w:val="left" w:pos="0"/>
        </w:tabs>
        <w:ind w:left="0"/>
        <w:rPr>
          <w:rFonts w:ascii="Verdana" w:hAnsi="Verdana"/>
          <w:szCs w:val="22"/>
        </w:rPr>
      </w:pPr>
      <w:bookmarkStart w:id="29" w:name="_Toc501340004"/>
      <w:bookmarkStart w:id="30" w:name="_Toc501339811"/>
      <w:r>
        <w:rPr>
          <w:rFonts w:ascii="Verdana" w:hAnsi="Verdana"/>
          <w:szCs w:val="22"/>
        </w:rPr>
        <w:t>Chair of Governors</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14:paraId="3A5C54CB" w14:textId="77777777" w:rsidR="005A6D74" w:rsidRDefault="005A6D74" w:rsidP="005A6D74">
      <w:pPr>
        <w:tabs>
          <w:tab w:val="left" w:pos="-284"/>
        </w:tabs>
        <w:ind w:left="0"/>
        <w:rPr>
          <w:rFonts w:ascii="Verdana" w:hAnsi="Verdana"/>
          <w:szCs w:val="22"/>
        </w:rPr>
      </w:pPr>
      <w:r>
        <w:rPr>
          <w:rFonts w:ascii="Verdana" w:hAnsi="Verdana" w:cs="Arial"/>
          <w:b/>
          <w:szCs w:val="22"/>
        </w:rPr>
        <w:t>THE ORGANISATION FOR HEALTH AND SAFETY</w:t>
      </w:r>
    </w:p>
    <w:p w14:paraId="032DD068" w14:textId="77777777" w:rsidR="005A6D74" w:rsidRDefault="005A6D74" w:rsidP="005A6D74">
      <w:pPr>
        <w:keepNext/>
        <w:tabs>
          <w:tab w:val="left" w:pos="-284"/>
        </w:tabs>
        <w:spacing w:after="0" w:line="240" w:lineRule="auto"/>
        <w:ind w:left="0"/>
        <w:rPr>
          <w:rFonts w:ascii="Verdana" w:hAnsi="Verdana" w:cs="Arial"/>
          <w:b/>
          <w:szCs w:val="22"/>
        </w:rPr>
      </w:pPr>
    </w:p>
    <w:p w14:paraId="0FA0E566" w14:textId="77777777" w:rsidR="005A6D74" w:rsidRDefault="005A6D74" w:rsidP="005A6D74">
      <w:pPr>
        <w:tabs>
          <w:tab w:val="left" w:pos="-284"/>
        </w:tabs>
        <w:spacing w:after="0" w:line="240" w:lineRule="auto"/>
        <w:ind w:left="0"/>
        <w:jc w:val="both"/>
        <w:rPr>
          <w:rFonts w:ascii="Verdana" w:hAnsi="Verdana" w:cs="Arial"/>
          <w:b/>
          <w:szCs w:val="22"/>
        </w:rPr>
      </w:pPr>
      <w:r>
        <w:rPr>
          <w:rFonts w:ascii="Verdana" w:hAnsi="Verdana" w:cs="Arial"/>
          <w:b/>
          <w:szCs w:val="22"/>
        </w:rPr>
        <w:t>Health and safety responsibilities</w:t>
      </w:r>
    </w:p>
    <w:p w14:paraId="2A8D35B4" w14:textId="77777777" w:rsidR="005A6D74" w:rsidRDefault="005A6D74" w:rsidP="005A6D74">
      <w:pPr>
        <w:tabs>
          <w:tab w:val="left" w:pos="-284"/>
        </w:tabs>
        <w:spacing w:after="0" w:line="240" w:lineRule="auto"/>
        <w:ind w:left="0"/>
        <w:jc w:val="both"/>
        <w:rPr>
          <w:rFonts w:ascii="Verdana" w:hAnsi="Verdana" w:cs="Arial"/>
          <w:szCs w:val="22"/>
        </w:rPr>
      </w:pPr>
    </w:p>
    <w:p w14:paraId="0651F4FD" w14:textId="77777777" w:rsidR="005A6D74" w:rsidRDefault="005A6D74" w:rsidP="005A6D74">
      <w:pPr>
        <w:tabs>
          <w:tab w:val="left" w:pos="-284"/>
        </w:tabs>
        <w:spacing w:after="0" w:line="276" w:lineRule="auto"/>
        <w:ind w:left="0"/>
        <w:jc w:val="both"/>
        <w:rPr>
          <w:rFonts w:ascii="Verdana" w:hAnsi="Verdana" w:cs="Arial"/>
          <w:szCs w:val="22"/>
        </w:rPr>
      </w:pPr>
      <w:r>
        <w:rPr>
          <w:rFonts w:ascii="Verdana" w:hAnsi="Verdana" w:cs="Arial"/>
          <w:szCs w:val="22"/>
          <w:u w:val="single"/>
        </w:rPr>
        <w:t>The Governing Body</w:t>
      </w:r>
      <w:r>
        <w:rPr>
          <w:rFonts w:ascii="Verdana" w:hAnsi="Verdana" w:cs="Arial"/>
          <w:szCs w:val="22"/>
        </w:rPr>
        <w:t xml:space="preserve"> has strategic responsibility for health and safety within all areas of the schools undertakings and is answerable to the LEA for its actions, on behalf of whom it makes decisions. The governing body is responsible for ensuring that advice from competent health and safety advisers is available on health and safety matters in order to comply with regulatory controls.</w:t>
      </w:r>
    </w:p>
    <w:p w14:paraId="1130430A" w14:textId="77777777" w:rsidR="005A6D74" w:rsidRDefault="005A6D74" w:rsidP="005A6D74">
      <w:pPr>
        <w:tabs>
          <w:tab w:val="left" w:pos="-284"/>
        </w:tabs>
        <w:spacing w:after="0" w:line="276" w:lineRule="auto"/>
        <w:ind w:left="0"/>
        <w:jc w:val="both"/>
        <w:rPr>
          <w:rFonts w:ascii="Verdana" w:hAnsi="Verdana" w:cs="Arial"/>
          <w:szCs w:val="22"/>
        </w:rPr>
      </w:pPr>
    </w:p>
    <w:p w14:paraId="038881CC" w14:textId="77777777" w:rsidR="005A6D74" w:rsidRDefault="005A6D74" w:rsidP="005A6D74">
      <w:pPr>
        <w:tabs>
          <w:tab w:val="left" w:pos="-284"/>
        </w:tabs>
        <w:spacing w:after="0" w:line="276" w:lineRule="auto"/>
        <w:ind w:left="0"/>
        <w:jc w:val="both"/>
        <w:rPr>
          <w:rFonts w:ascii="Verdana" w:hAnsi="Verdana" w:cs="Arial"/>
          <w:szCs w:val="22"/>
        </w:rPr>
      </w:pPr>
      <w:r>
        <w:rPr>
          <w:rFonts w:ascii="Verdana" w:hAnsi="Verdana" w:cs="Arial"/>
          <w:szCs w:val="22"/>
          <w:u w:val="single"/>
        </w:rPr>
        <w:t>The Head Teacher</w:t>
      </w:r>
      <w:r>
        <w:rPr>
          <w:rFonts w:ascii="Verdana" w:hAnsi="Verdana" w:cs="Arial"/>
          <w:szCs w:val="22"/>
        </w:rPr>
        <w:t xml:space="preserve"> has responsibility for the day-to-day operation of health and safety and welfare policies and practices, as delegated by the governing body, within all areas of the school’s undertakings. The Head Teacher is responsible for </w:t>
      </w:r>
      <w:r>
        <w:rPr>
          <w:rFonts w:ascii="Verdana" w:hAnsi="Verdana" w:cs="Arial"/>
          <w:szCs w:val="22"/>
        </w:rPr>
        <w:lastRenderedPageBreak/>
        <w:t>ensuring that advice from competent health and safety advisers is sought on health and safety matters in order to comply with regulatory controls.</w:t>
      </w:r>
    </w:p>
    <w:p w14:paraId="26E81433" w14:textId="77777777" w:rsidR="005A6D74" w:rsidRDefault="005A6D74" w:rsidP="005A6D74">
      <w:pPr>
        <w:tabs>
          <w:tab w:val="left" w:pos="-284"/>
        </w:tabs>
        <w:spacing w:after="0" w:line="276" w:lineRule="auto"/>
        <w:ind w:left="0"/>
        <w:jc w:val="both"/>
        <w:rPr>
          <w:rFonts w:ascii="Verdana" w:hAnsi="Verdana" w:cs="Arial"/>
          <w:szCs w:val="22"/>
        </w:rPr>
      </w:pPr>
    </w:p>
    <w:p w14:paraId="305BBEFF" w14:textId="77777777" w:rsidR="005A6D74" w:rsidRDefault="005A6D74" w:rsidP="005A6D74">
      <w:pPr>
        <w:tabs>
          <w:tab w:val="left" w:pos="-284"/>
        </w:tabs>
        <w:spacing w:after="0" w:line="276" w:lineRule="auto"/>
        <w:ind w:left="0"/>
        <w:jc w:val="both"/>
        <w:rPr>
          <w:rFonts w:ascii="Verdana" w:hAnsi="Verdana" w:cs="Arial"/>
          <w:szCs w:val="22"/>
        </w:rPr>
      </w:pPr>
      <w:r>
        <w:rPr>
          <w:rFonts w:ascii="Verdana" w:hAnsi="Verdana" w:cs="Arial"/>
          <w:szCs w:val="22"/>
          <w:u w:val="single"/>
        </w:rPr>
        <w:t>Department Heads</w:t>
      </w:r>
      <w:r>
        <w:rPr>
          <w:rFonts w:ascii="Verdana" w:hAnsi="Verdana" w:cs="Arial"/>
          <w:szCs w:val="22"/>
        </w:rPr>
        <w:t xml:space="preserve"> are responsible for ensuring that safe working conditions are maintained for all pupils, employees, visitors, members of the public and, where applicable, contractors throughout their individual work areas, as delegated by the Head Teacher or governing body and detailed in the organisation section of the policy. Department heads are responsible for ensuring that advice from competent curriculum and health &amp; safety advisers is sought on health and safety matters in order to comply with regulatory controls.</w:t>
      </w:r>
    </w:p>
    <w:p w14:paraId="4ABB07A4" w14:textId="77777777" w:rsidR="005A6D74" w:rsidRDefault="005A6D74" w:rsidP="005A6D74">
      <w:pPr>
        <w:tabs>
          <w:tab w:val="left" w:pos="-284"/>
        </w:tabs>
        <w:spacing w:after="0" w:line="276" w:lineRule="auto"/>
        <w:ind w:left="0"/>
        <w:jc w:val="both"/>
        <w:rPr>
          <w:rFonts w:ascii="Verdana" w:hAnsi="Verdana" w:cs="Arial"/>
          <w:szCs w:val="22"/>
        </w:rPr>
      </w:pPr>
    </w:p>
    <w:p w14:paraId="0420F19A" w14:textId="77777777" w:rsidR="005A6D74" w:rsidRDefault="005A6D74" w:rsidP="005A6D74">
      <w:pPr>
        <w:keepNext/>
        <w:tabs>
          <w:tab w:val="left" w:pos="-284"/>
        </w:tabs>
        <w:spacing w:after="0" w:line="276" w:lineRule="auto"/>
        <w:ind w:left="0"/>
        <w:jc w:val="both"/>
        <w:outlineLvl w:val="1"/>
        <w:rPr>
          <w:rFonts w:ascii="Verdana" w:hAnsi="Verdana" w:cs="Arial"/>
          <w:szCs w:val="22"/>
        </w:rPr>
      </w:pPr>
      <w:r>
        <w:rPr>
          <w:rFonts w:ascii="Verdana" w:hAnsi="Verdana" w:cs="Arial"/>
          <w:szCs w:val="22"/>
          <w:u w:val="single"/>
        </w:rPr>
        <w:t>Employees</w:t>
      </w:r>
      <w:r>
        <w:rPr>
          <w:rFonts w:ascii="Verdana" w:hAnsi="Verdana" w:cs="Arial"/>
          <w:szCs w:val="22"/>
        </w:rPr>
        <w:t xml:space="preserve"> are responsible for their own health and safety, that of their colleagues and members of the public who may be affected by their work activities. </w:t>
      </w:r>
    </w:p>
    <w:p w14:paraId="7EE15E4F" w14:textId="77777777" w:rsidR="005A6D74" w:rsidRDefault="005A6D74" w:rsidP="005A6D74">
      <w:pPr>
        <w:tabs>
          <w:tab w:val="left" w:pos="0"/>
        </w:tabs>
        <w:spacing w:line="276" w:lineRule="auto"/>
        <w:ind w:left="0"/>
        <w:rPr>
          <w:rFonts w:ascii="Verdana" w:hAnsi="Verdana"/>
          <w:b/>
          <w:i/>
          <w:color w:val="FF0000"/>
          <w:szCs w:val="22"/>
        </w:rPr>
      </w:pPr>
    </w:p>
    <w:p w14:paraId="44F62B63" w14:textId="77777777" w:rsidR="005A6D74" w:rsidRDefault="005A6D74" w:rsidP="005A6D74">
      <w:pPr>
        <w:tabs>
          <w:tab w:val="left" w:pos="0"/>
        </w:tabs>
        <w:spacing w:after="0" w:line="276" w:lineRule="auto"/>
        <w:ind w:left="0"/>
        <w:rPr>
          <w:rFonts w:ascii="Verdana" w:hAnsi="Verdana" w:cs="Arial"/>
          <w:b/>
          <w:szCs w:val="22"/>
        </w:rPr>
      </w:pPr>
      <w:bookmarkStart w:id="31" w:name="_Toc92697060"/>
      <w:bookmarkStart w:id="32" w:name="_Toc92691977"/>
      <w:bookmarkStart w:id="33" w:name="_Toc92683763"/>
      <w:bookmarkStart w:id="34" w:name="_Toc90385597"/>
      <w:bookmarkStart w:id="35" w:name="_Toc90359723"/>
      <w:bookmarkStart w:id="36" w:name="_Toc90359526"/>
      <w:bookmarkStart w:id="37" w:name="_Toc90355666"/>
      <w:bookmarkStart w:id="38" w:name="_Toc90192581"/>
      <w:bookmarkStart w:id="39" w:name="_Toc90189698"/>
      <w:bookmarkStart w:id="40" w:name="_Toc89829070"/>
      <w:bookmarkStart w:id="41" w:name="_Toc88924636"/>
      <w:bookmarkStart w:id="42" w:name="_Toc88667606"/>
      <w:bookmarkStart w:id="43" w:name="_Toc88666582"/>
      <w:bookmarkStart w:id="44" w:name="_Toc88650119"/>
      <w:bookmarkStart w:id="45" w:name="_Toc85349388"/>
      <w:bookmarkStart w:id="46" w:name="_Toc85349188"/>
      <w:bookmarkStart w:id="47" w:name="_Toc82440744"/>
      <w:bookmarkStart w:id="48" w:name="_Toc82415420"/>
      <w:bookmarkStart w:id="49" w:name="_Toc82415016"/>
      <w:bookmarkStart w:id="50" w:name="_Toc52153306"/>
      <w:bookmarkStart w:id="51" w:name="_Toc50877007"/>
      <w:bookmarkStart w:id="52" w:name="_Toc50870314"/>
      <w:bookmarkStart w:id="53" w:name="_Toc50868086"/>
      <w:bookmarkStart w:id="54" w:name="_Toc49323013"/>
      <w:bookmarkStart w:id="55" w:name="_Toc49140189"/>
      <w:bookmarkStart w:id="56" w:name="_Toc48973726"/>
      <w:bookmarkStart w:id="57" w:name="_Toc42929532"/>
      <w:bookmarkStart w:id="58" w:name="_Toc40693539"/>
      <w:bookmarkStart w:id="59" w:name="_Toc40688087"/>
      <w:r>
        <w:rPr>
          <w:rFonts w:ascii="Verdana" w:hAnsi="Verdana" w:cs="Arial"/>
          <w:b/>
          <w:szCs w:val="22"/>
        </w:rPr>
        <w:t>ARRANGEMENTS FOR HEALTH AND SAFETY</w:t>
      </w:r>
    </w:p>
    <w:p w14:paraId="32EB5C38" w14:textId="77777777" w:rsidR="005A6D74" w:rsidRDefault="005A6D74" w:rsidP="005A6D74">
      <w:pPr>
        <w:tabs>
          <w:tab w:val="left" w:pos="0"/>
        </w:tabs>
        <w:spacing w:after="0" w:line="276" w:lineRule="auto"/>
        <w:ind w:left="0"/>
        <w:rPr>
          <w:rFonts w:ascii="Verdana" w:hAnsi="Verdana" w:cs="Arial"/>
          <w:b/>
          <w:szCs w:val="22"/>
        </w:rPr>
      </w:pPr>
    </w:p>
    <w:p w14:paraId="0A3D8F5D"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Accident and Incident Reporting</w:t>
      </w:r>
    </w:p>
    <w:p w14:paraId="76B18D0B" w14:textId="77777777" w:rsidR="005A6D74" w:rsidRDefault="005A6D74" w:rsidP="005A6D74">
      <w:pPr>
        <w:tabs>
          <w:tab w:val="left" w:pos="0"/>
        </w:tabs>
        <w:spacing w:after="0" w:line="276" w:lineRule="auto"/>
        <w:ind w:left="0"/>
        <w:rPr>
          <w:rFonts w:ascii="Verdana" w:hAnsi="Verdana" w:cs="Arial"/>
          <w:b/>
          <w:szCs w:val="22"/>
        </w:rPr>
      </w:pPr>
    </w:p>
    <w:p w14:paraId="147CC9EC"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All accidents and incidents, to staff, visitors and contractors are reported to WSCC using the online accident reporting system.  Minor incidents to pupils are recorded locally major injuries and direct visits to hospital are also reported to WSCC using the online system. </w:t>
      </w:r>
    </w:p>
    <w:p w14:paraId="125B1E01" w14:textId="35775202" w:rsidR="005A6D74" w:rsidRDefault="005A6D74" w:rsidP="005A6D74">
      <w:pPr>
        <w:tabs>
          <w:tab w:val="left" w:pos="0"/>
        </w:tabs>
        <w:spacing w:after="0" w:line="276" w:lineRule="auto"/>
        <w:ind w:left="0"/>
        <w:rPr>
          <w:rFonts w:ascii="Verdana" w:hAnsi="Verdana" w:cs="Arial"/>
          <w:szCs w:val="22"/>
        </w:rPr>
      </w:pPr>
      <w:r w:rsidRPr="005A6D74">
        <w:rPr>
          <w:rFonts w:ascii="Verdana" w:hAnsi="Verdana" w:cs="Arial"/>
          <w:b/>
          <w:szCs w:val="22"/>
        </w:rPr>
        <w:t xml:space="preserve">Charlotte </w:t>
      </w:r>
      <w:proofErr w:type="spellStart"/>
      <w:r w:rsidRPr="005A6D74">
        <w:rPr>
          <w:rFonts w:ascii="Verdana" w:hAnsi="Verdana" w:cs="Arial"/>
          <w:b/>
          <w:szCs w:val="22"/>
        </w:rPr>
        <w:t>Elkington</w:t>
      </w:r>
      <w:proofErr w:type="spellEnd"/>
      <w:r w:rsidRPr="005A6D74">
        <w:rPr>
          <w:rFonts w:ascii="Verdana" w:hAnsi="Verdana" w:cs="Arial"/>
          <w:b/>
          <w:szCs w:val="22"/>
        </w:rPr>
        <w:t xml:space="preserve"> </w:t>
      </w:r>
      <w:r w:rsidRPr="005A6D74">
        <w:rPr>
          <w:rFonts w:ascii="Verdana" w:hAnsi="Verdana" w:cs="Arial"/>
          <w:b/>
          <w:szCs w:val="22"/>
        </w:rPr>
        <w:t>is responsible for reporting accidents</w:t>
      </w:r>
    </w:p>
    <w:p w14:paraId="4C9AD9D7" w14:textId="77777777" w:rsidR="005A6D74" w:rsidRDefault="005A6D74" w:rsidP="005A6D74">
      <w:pPr>
        <w:tabs>
          <w:tab w:val="left" w:pos="0"/>
        </w:tabs>
        <w:spacing w:after="0" w:line="276" w:lineRule="auto"/>
        <w:ind w:left="0"/>
        <w:rPr>
          <w:rFonts w:ascii="Verdana" w:hAnsi="Verdana" w:cs="Arial"/>
          <w:szCs w:val="22"/>
        </w:rPr>
      </w:pPr>
    </w:p>
    <w:p w14:paraId="6BA3DFE6"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The Head teacher will monitor accidents and incidents in order to identify trends and report to the governing body.</w:t>
      </w:r>
    </w:p>
    <w:p w14:paraId="08D16FBF" w14:textId="77777777" w:rsidR="005A6D74" w:rsidRDefault="005A6D74" w:rsidP="005A6D74">
      <w:pPr>
        <w:tabs>
          <w:tab w:val="left" w:pos="0"/>
        </w:tabs>
        <w:spacing w:after="0" w:line="276" w:lineRule="auto"/>
        <w:ind w:left="0"/>
        <w:rPr>
          <w:rFonts w:ascii="Verdana" w:hAnsi="Verdana" w:cs="Arial"/>
          <w:szCs w:val="22"/>
        </w:rPr>
      </w:pPr>
    </w:p>
    <w:p w14:paraId="65B8A928" w14:textId="77777777" w:rsidR="005A6D74" w:rsidRDefault="005A6D74" w:rsidP="005A6D74">
      <w:pPr>
        <w:tabs>
          <w:tab w:val="left" w:pos="0"/>
        </w:tabs>
        <w:spacing w:after="0" w:line="276" w:lineRule="auto"/>
        <w:ind w:left="0"/>
        <w:rPr>
          <w:rFonts w:ascii="Verdana" w:hAnsi="Verdana" w:cs="Arial"/>
          <w:szCs w:val="22"/>
        </w:rPr>
      </w:pPr>
    </w:p>
    <w:p w14:paraId="783E5B43"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Administering medicines</w:t>
      </w:r>
    </w:p>
    <w:p w14:paraId="0B402396" w14:textId="77777777" w:rsidR="005A6D74" w:rsidRDefault="005A6D74" w:rsidP="005A6D74">
      <w:pPr>
        <w:tabs>
          <w:tab w:val="left" w:pos="0"/>
        </w:tabs>
        <w:spacing w:after="0" w:line="276" w:lineRule="auto"/>
        <w:ind w:left="0"/>
        <w:rPr>
          <w:rFonts w:ascii="Verdana" w:hAnsi="Verdana" w:cs="Arial"/>
          <w:szCs w:val="22"/>
        </w:rPr>
      </w:pPr>
    </w:p>
    <w:p w14:paraId="7DF320C2" w14:textId="70AA7E50"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The school’s Managing Medicines Policy details the procedures followed by the school and is based on WSCC policy and procedures. A copy of the policy is available from the school office.</w:t>
      </w:r>
    </w:p>
    <w:p w14:paraId="36A1E9EA" w14:textId="0D7C3283" w:rsidR="005A6D74" w:rsidRDefault="005A6D74" w:rsidP="005A6D74">
      <w:pPr>
        <w:tabs>
          <w:tab w:val="left" w:pos="0"/>
        </w:tabs>
        <w:spacing w:after="0" w:line="276" w:lineRule="auto"/>
        <w:ind w:left="0"/>
        <w:rPr>
          <w:rFonts w:ascii="Verdana" w:hAnsi="Verdana" w:cs="Arial"/>
          <w:szCs w:val="22"/>
        </w:rPr>
      </w:pPr>
      <w:r w:rsidRPr="005A6D74">
        <w:rPr>
          <w:rFonts w:ascii="Verdana" w:hAnsi="Verdana" w:cs="Arial"/>
          <w:b/>
          <w:szCs w:val="22"/>
        </w:rPr>
        <w:t xml:space="preserve">The lead for the administration of medicines is </w:t>
      </w:r>
      <w:r w:rsidRPr="005A6D74">
        <w:rPr>
          <w:rFonts w:ascii="Verdana" w:hAnsi="Verdana" w:cs="Arial"/>
          <w:b/>
          <w:szCs w:val="22"/>
        </w:rPr>
        <w:t xml:space="preserve">Charlotte </w:t>
      </w:r>
      <w:proofErr w:type="spellStart"/>
      <w:r w:rsidRPr="005A6D74">
        <w:rPr>
          <w:rFonts w:ascii="Verdana" w:hAnsi="Verdana" w:cs="Arial"/>
          <w:b/>
          <w:szCs w:val="22"/>
        </w:rPr>
        <w:t>Elkington</w:t>
      </w:r>
      <w:proofErr w:type="spellEnd"/>
      <w:r w:rsidRPr="005A6D74">
        <w:rPr>
          <w:rFonts w:ascii="Verdana" w:hAnsi="Verdana" w:cs="Arial"/>
          <w:b/>
          <w:szCs w:val="22"/>
        </w:rPr>
        <w:t xml:space="preserve"> </w:t>
      </w:r>
    </w:p>
    <w:p w14:paraId="7C97873A" w14:textId="77777777" w:rsidR="005A6D74" w:rsidRDefault="005A6D74" w:rsidP="005A6D74">
      <w:pPr>
        <w:tabs>
          <w:tab w:val="left" w:pos="0"/>
        </w:tabs>
        <w:spacing w:after="0" w:line="276" w:lineRule="auto"/>
        <w:ind w:left="0"/>
        <w:rPr>
          <w:rFonts w:ascii="Verdana" w:hAnsi="Verdana" w:cs="Arial"/>
          <w:szCs w:val="22"/>
        </w:rPr>
      </w:pPr>
    </w:p>
    <w:p w14:paraId="5C2BB860"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Asbestos</w:t>
      </w:r>
    </w:p>
    <w:p w14:paraId="144D21E8" w14:textId="77777777" w:rsidR="005A6D74" w:rsidRDefault="005A6D74" w:rsidP="005A6D74">
      <w:pPr>
        <w:tabs>
          <w:tab w:val="left" w:pos="0"/>
        </w:tabs>
        <w:spacing w:after="0" w:line="276" w:lineRule="auto"/>
        <w:ind w:left="0"/>
        <w:rPr>
          <w:rFonts w:ascii="Verdana" w:hAnsi="Verdana" w:cs="Arial"/>
          <w:b/>
          <w:szCs w:val="22"/>
        </w:rPr>
      </w:pPr>
    </w:p>
    <w:p w14:paraId="6E1A6B63" w14:textId="3B19366C" w:rsidR="005A6D74" w:rsidRPr="005A6D74" w:rsidRDefault="005A6D74" w:rsidP="005A6D74">
      <w:pPr>
        <w:tabs>
          <w:tab w:val="left" w:pos="0"/>
        </w:tabs>
        <w:spacing w:after="0" w:line="276" w:lineRule="auto"/>
        <w:ind w:left="0"/>
        <w:rPr>
          <w:rFonts w:ascii="Verdana" w:hAnsi="Verdana" w:cs="Arial"/>
          <w:b/>
          <w:szCs w:val="22"/>
        </w:rPr>
      </w:pPr>
      <w:r>
        <w:rPr>
          <w:rFonts w:ascii="Verdana" w:hAnsi="Verdana" w:cs="Arial"/>
          <w:szCs w:val="22"/>
        </w:rPr>
        <w:t xml:space="preserve">The school holds an asbestos register and follows the WSCC Code of Practice regarding monitoring and record keeping. All contractors working on the building are made aware of the location of asbestos and sign the register. </w:t>
      </w:r>
      <w:proofErr w:type="gramStart"/>
      <w:r>
        <w:rPr>
          <w:rFonts w:ascii="Verdana" w:hAnsi="Verdana" w:cs="Arial"/>
          <w:szCs w:val="22"/>
        </w:rPr>
        <w:t>Staff are</w:t>
      </w:r>
      <w:proofErr w:type="gramEnd"/>
      <w:r>
        <w:rPr>
          <w:rFonts w:ascii="Verdana" w:hAnsi="Verdana" w:cs="Arial"/>
          <w:szCs w:val="22"/>
        </w:rPr>
        <w:t xml:space="preserve"> made aware of the location of asbestos and the procedures to follow if discovering disturbed asbestos. </w:t>
      </w:r>
      <w:r>
        <w:rPr>
          <w:rFonts w:ascii="Verdana" w:hAnsi="Verdana" w:cs="Arial"/>
          <w:b/>
          <w:szCs w:val="22"/>
        </w:rPr>
        <w:t xml:space="preserve">Ray </w:t>
      </w:r>
      <w:proofErr w:type="spellStart"/>
      <w:r>
        <w:rPr>
          <w:rFonts w:ascii="Verdana" w:hAnsi="Verdana" w:cs="Arial"/>
          <w:b/>
          <w:szCs w:val="22"/>
        </w:rPr>
        <w:t>Hellyer</w:t>
      </w:r>
      <w:proofErr w:type="spellEnd"/>
      <w:r>
        <w:rPr>
          <w:rFonts w:ascii="Verdana" w:hAnsi="Verdana" w:cs="Arial"/>
          <w:b/>
          <w:szCs w:val="22"/>
        </w:rPr>
        <w:t xml:space="preserve"> P</w:t>
      </w:r>
      <w:r w:rsidRPr="005A6D74">
        <w:rPr>
          <w:rFonts w:ascii="Verdana" w:hAnsi="Verdana" w:cs="Arial"/>
          <w:b/>
          <w:szCs w:val="22"/>
        </w:rPr>
        <w:t xml:space="preserve">remises Officer </w:t>
      </w:r>
      <w:r w:rsidRPr="005A6D74">
        <w:rPr>
          <w:rFonts w:ascii="Verdana" w:hAnsi="Verdana" w:cs="Arial"/>
          <w:b/>
          <w:szCs w:val="22"/>
        </w:rPr>
        <w:t>is responsible for asbestos management</w:t>
      </w:r>
    </w:p>
    <w:p w14:paraId="0696B851" w14:textId="77777777" w:rsidR="005A6D74" w:rsidRDefault="005A6D74" w:rsidP="005A6D74">
      <w:pPr>
        <w:tabs>
          <w:tab w:val="left" w:pos="0"/>
        </w:tabs>
        <w:spacing w:after="0" w:line="276" w:lineRule="auto"/>
        <w:ind w:left="0"/>
        <w:rPr>
          <w:rFonts w:ascii="Verdana" w:hAnsi="Verdana" w:cs="Arial"/>
          <w:szCs w:val="22"/>
        </w:rPr>
      </w:pPr>
    </w:p>
    <w:p w14:paraId="5F29BEEF"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lastRenderedPageBreak/>
        <w:t>Control of Substances Hazardous to Health (COSHH)</w:t>
      </w:r>
    </w:p>
    <w:p w14:paraId="5F8EC9EA" w14:textId="77777777" w:rsidR="005A6D74" w:rsidRDefault="005A6D74" w:rsidP="005A6D74">
      <w:pPr>
        <w:tabs>
          <w:tab w:val="left" w:pos="0"/>
        </w:tabs>
        <w:spacing w:after="0" w:line="276" w:lineRule="auto"/>
        <w:ind w:left="0"/>
        <w:rPr>
          <w:rFonts w:ascii="Verdana" w:hAnsi="Verdana" w:cs="Arial"/>
          <w:szCs w:val="22"/>
        </w:rPr>
      </w:pPr>
    </w:p>
    <w:p w14:paraId="03E4EFDA"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All hazardous substances stored and used within the school are to be risk assessed and the precautions identified by the risk assessment shall be communicated to staff and implemented.  These assessments will be held in the school’s COSHH risk assessment file, along with the relevant data sheets and made available to all employees who are required to use these substances in their work. </w:t>
      </w:r>
    </w:p>
    <w:p w14:paraId="00D22982" w14:textId="77777777" w:rsidR="005A6D74" w:rsidRDefault="005A6D74" w:rsidP="005A6D74">
      <w:pPr>
        <w:tabs>
          <w:tab w:val="left" w:pos="0"/>
        </w:tabs>
        <w:spacing w:after="0" w:line="276" w:lineRule="auto"/>
        <w:ind w:left="0"/>
        <w:rPr>
          <w:rFonts w:ascii="Verdana" w:hAnsi="Verdana" w:cs="Arial"/>
          <w:szCs w:val="22"/>
        </w:rPr>
      </w:pPr>
    </w:p>
    <w:p w14:paraId="198F1341" w14:textId="0EA477B8" w:rsidR="005A6D74" w:rsidRP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 xml:space="preserve">Ray </w:t>
      </w:r>
      <w:proofErr w:type="spellStart"/>
      <w:r w:rsidRPr="005A6D74">
        <w:rPr>
          <w:rFonts w:ascii="Verdana" w:hAnsi="Verdana" w:cs="Arial"/>
          <w:b/>
          <w:szCs w:val="22"/>
        </w:rPr>
        <w:t>Hellyer</w:t>
      </w:r>
      <w:proofErr w:type="spellEnd"/>
      <w:r w:rsidRPr="005A6D74">
        <w:rPr>
          <w:rFonts w:ascii="Verdana" w:hAnsi="Verdana" w:cs="Arial"/>
          <w:b/>
          <w:szCs w:val="22"/>
        </w:rPr>
        <w:t xml:space="preserve"> </w:t>
      </w:r>
      <w:r w:rsidRPr="005A6D74">
        <w:rPr>
          <w:rFonts w:ascii="Verdana" w:hAnsi="Verdana" w:cs="Arial"/>
          <w:b/>
          <w:szCs w:val="22"/>
        </w:rPr>
        <w:t xml:space="preserve">is the designated person for ensuring that the COSHH risk assessment file is kept up to date and communicated to relevant staff. </w:t>
      </w:r>
    </w:p>
    <w:p w14:paraId="20E272D8" w14:textId="77777777" w:rsidR="005A6D74" w:rsidRDefault="005A6D74" w:rsidP="005A6D74">
      <w:pPr>
        <w:tabs>
          <w:tab w:val="left" w:pos="0"/>
        </w:tabs>
        <w:spacing w:after="0" w:line="276" w:lineRule="auto"/>
        <w:ind w:left="0"/>
        <w:rPr>
          <w:rFonts w:ascii="Verdana" w:hAnsi="Verdana" w:cs="Arial"/>
          <w:szCs w:val="22"/>
        </w:rPr>
      </w:pPr>
    </w:p>
    <w:p w14:paraId="2A5C795C"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Contractors</w:t>
      </w:r>
    </w:p>
    <w:p w14:paraId="38A8990C" w14:textId="77777777" w:rsidR="005A6D74" w:rsidRDefault="005A6D74" w:rsidP="005A6D74">
      <w:pPr>
        <w:tabs>
          <w:tab w:val="left" w:pos="0"/>
        </w:tabs>
        <w:spacing w:after="0" w:line="276" w:lineRule="auto"/>
        <w:ind w:left="0"/>
        <w:rPr>
          <w:rFonts w:ascii="Verdana" w:hAnsi="Verdana" w:cs="Arial"/>
          <w:szCs w:val="22"/>
        </w:rPr>
      </w:pPr>
    </w:p>
    <w:p w14:paraId="370442A8" w14:textId="237F5A05"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Maintenance and servicing contractors receive an induction to the school site (including asbestos), its facilities and emergency arrangements. Contractors undertaking large scale building work receive all of above and </w:t>
      </w:r>
      <w:proofErr w:type="gramStart"/>
      <w:r>
        <w:rPr>
          <w:rFonts w:ascii="Verdana" w:hAnsi="Verdana" w:cs="Arial"/>
          <w:szCs w:val="22"/>
        </w:rPr>
        <w:t>an induction pack</w:t>
      </w:r>
      <w:proofErr w:type="gramEnd"/>
      <w:r>
        <w:rPr>
          <w:rFonts w:ascii="Verdana" w:hAnsi="Verdana" w:cs="Arial"/>
          <w:szCs w:val="22"/>
        </w:rPr>
        <w:t xml:space="preserve"> which includes relevant school policies, procedures and risk assessments. The school adheres to WSCC self-managed process and uses only WSCC approved contractors. </w:t>
      </w:r>
      <w:r>
        <w:rPr>
          <w:rFonts w:ascii="Verdana" w:hAnsi="Verdana" w:cs="Arial"/>
          <w:szCs w:val="22"/>
        </w:rPr>
        <w:t xml:space="preserve">Contractors </w:t>
      </w:r>
      <w:r>
        <w:rPr>
          <w:rFonts w:ascii="Verdana" w:hAnsi="Verdana" w:cs="Arial"/>
          <w:szCs w:val="22"/>
        </w:rPr>
        <w:t>are monitored whilst on site</w:t>
      </w:r>
      <w:r>
        <w:rPr>
          <w:rFonts w:ascii="Verdana" w:hAnsi="Verdana" w:cs="Arial"/>
          <w:szCs w:val="22"/>
        </w:rPr>
        <w:t xml:space="preserve"> although during school </w:t>
      </w:r>
      <w:proofErr w:type="gramStart"/>
      <w:r>
        <w:rPr>
          <w:rFonts w:ascii="Verdana" w:hAnsi="Verdana" w:cs="Arial"/>
          <w:szCs w:val="22"/>
        </w:rPr>
        <w:t>periods</w:t>
      </w:r>
      <w:proofErr w:type="gramEnd"/>
      <w:r>
        <w:rPr>
          <w:rFonts w:ascii="Verdana" w:hAnsi="Verdana" w:cs="Arial"/>
          <w:szCs w:val="22"/>
        </w:rPr>
        <w:t xml:space="preserve"> access arrangements will be negotiated to facilitate the completion of the work</w:t>
      </w:r>
      <w:r>
        <w:rPr>
          <w:rFonts w:ascii="Verdana" w:hAnsi="Verdana" w:cs="Arial"/>
          <w:szCs w:val="22"/>
        </w:rPr>
        <w:t>.</w:t>
      </w:r>
    </w:p>
    <w:p w14:paraId="397DE85F" w14:textId="3D458FF3" w:rsidR="005A6D74" w:rsidRP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 xml:space="preserve">Lindy Nash </w:t>
      </w:r>
      <w:r w:rsidRPr="005A6D74">
        <w:rPr>
          <w:rFonts w:ascii="Verdana" w:hAnsi="Verdana" w:cs="Arial"/>
          <w:b/>
          <w:szCs w:val="22"/>
        </w:rPr>
        <w:t>is responsible for the management of contractors</w:t>
      </w:r>
    </w:p>
    <w:p w14:paraId="2E4846F9" w14:textId="77777777" w:rsidR="005A6D74" w:rsidRDefault="005A6D74" w:rsidP="005A6D74">
      <w:pPr>
        <w:tabs>
          <w:tab w:val="left" w:pos="0"/>
        </w:tabs>
        <w:spacing w:after="0" w:line="276" w:lineRule="auto"/>
        <w:ind w:left="0"/>
        <w:rPr>
          <w:rFonts w:ascii="Verdana" w:hAnsi="Verdana" w:cs="Arial"/>
          <w:szCs w:val="22"/>
        </w:rPr>
      </w:pPr>
    </w:p>
    <w:p w14:paraId="25D79CB8"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Curriculum Safety</w:t>
      </w:r>
    </w:p>
    <w:p w14:paraId="5BA405A6"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The governors recognise that some curriculum areas represent an increase in risk; these departments hold department specific health and safety arrangements, which are regularly reviewed and communicated to the relevant staff.</w:t>
      </w:r>
    </w:p>
    <w:p w14:paraId="3E79A418" w14:textId="74E0C6E0" w:rsidR="005A6D74" w:rsidRP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 xml:space="preserve">Sean Harman </w:t>
      </w:r>
      <w:r w:rsidRPr="005A6D74">
        <w:rPr>
          <w:rFonts w:ascii="Verdana" w:hAnsi="Verdana" w:cs="Arial"/>
          <w:b/>
          <w:szCs w:val="22"/>
        </w:rPr>
        <w:t>– responsible for Design and Technology</w:t>
      </w:r>
    </w:p>
    <w:p w14:paraId="1A2FDB85" w14:textId="5306DC10" w:rsidR="005A6D74" w:rsidRP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Paul Neaves</w:t>
      </w:r>
      <w:r w:rsidRPr="005A6D74">
        <w:rPr>
          <w:rFonts w:ascii="Verdana" w:hAnsi="Verdana" w:cs="Arial"/>
          <w:b/>
          <w:szCs w:val="22"/>
        </w:rPr>
        <w:t>– responsible for Physical Education</w:t>
      </w:r>
    </w:p>
    <w:p w14:paraId="39052ED8" w14:textId="03A94365" w:rsid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 xml:space="preserve">Laura Osborne </w:t>
      </w:r>
      <w:r w:rsidRPr="005A6D74">
        <w:rPr>
          <w:rFonts w:ascii="Verdana" w:hAnsi="Verdana" w:cs="Arial"/>
          <w:b/>
          <w:szCs w:val="22"/>
        </w:rPr>
        <w:t>– responsible for Science</w:t>
      </w:r>
    </w:p>
    <w:p w14:paraId="0F8B3C75" w14:textId="77777777" w:rsidR="005A6D74" w:rsidRPr="005A6D74" w:rsidRDefault="005A6D74" w:rsidP="005A6D74">
      <w:pPr>
        <w:tabs>
          <w:tab w:val="left" w:pos="0"/>
        </w:tabs>
        <w:spacing w:after="0" w:line="276" w:lineRule="auto"/>
        <w:ind w:left="0"/>
        <w:rPr>
          <w:rFonts w:ascii="Verdana" w:hAnsi="Verdana" w:cs="Arial"/>
          <w:b/>
          <w:szCs w:val="22"/>
        </w:rPr>
      </w:pPr>
    </w:p>
    <w:p w14:paraId="16E2F0C9"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Display Screen Equipment (DSE)</w:t>
      </w:r>
    </w:p>
    <w:p w14:paraId="1B3BFA1B" w14:textId="77777777" w:rsidR="005A6D74" w:rsidRDefault="005A6D74" w:rsidP="005A6D74">
      <w:pPr>
        <w:tabs>
          <w:tab w:val="left" w:pos="0"/>
        </w:tabs>
        <w:spacing w:after="0" w:line="276" w:lineRule="auto"/>
        <w:ind w:left="0"/>
        <w:rPr>
          <w:rFonts w:ascii="Verdana" w:hAnsi="Verdana" w:cs="Arial"/>
          <w:szCs w:val="22"/>
        </w:rPr>
      </w:pPr>
    </w:p>
    <w:p w14:paraId="66F6A24A" w14:textId="34A52455"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Every DSE user will have a risk assessment completed to make sure they know how to adjust and set up the workstation correctly.  </w:t>
      </w:r>
      <w:r w:rsidRPr="005A6D74">
        <w:rPr>
          <w:rFonts w:ascii="Verdana" w:hAnsi="Verdana" w:cs="Arial"/>
          <w:b/>
          <w:szCs w:val="22"/>
        </w:rPr>
        <w:t xml:space="preserve">It is the responsibility of </w:t>
      </w:r>
      <w:r w:rsidRPr="005A6D74">
        <w:rPr>
          <w:rFonts w:ascii="Verdana" w:hAnsi="Verdana" w:cs="Arial"/>
          <w:b/>
          <w:szCs w:val="22"/>
        </w:rPr>
        <w:t xml:space="preserve">Lindy Nash </w:t>
      </w:r>
      <w:r w:rsidRPr="005A6D74">
        <w:rPr>
          <w:rFonts w:ascii="Verdana" w:hAnsi="Verdana" w:cs="Arial"/>
          <w:b/>
          <w:szCs w:val="22"/>
        </w:rPr>
        <w:t>to ensure assessments are completed by relevant staff</w:t>
      </w:r>
      <w:r>
        <w:rPr>
          <w:rFonts w:ascii="Verdana" w:hAnsi="Verdana" w:cs="Arial"/>
          <w:szCs w:val="22"/>
        </w:rPr>
        <w:t xml:space="preserve">.  The risk assessment can be carried out by the workstation user through the e-Learning programme and assessment checklist.  This is available on Health and Safety A-Z pages of the </w:t>
      </w:r>
      <w:proofErr w:type="spellStart"/>
      <w:r>
        <w:rPr>
          <w:rFonts w:ascii="Verdana" w:hAnsi="Verdana" w:cs="Arial"/>
          <w:szCs w:val="22"/>
        </w:rPr>
        <w:t>WSSfS</w:t>
      </w:r>
      <w:proofErr w:type="spellEnd"/>
      <w:r>
        <w:rPr>
          <w:rFonts w:ascii="Verdana" w:hAnsi="Verdana" w:cs="Arial"/>
          <w:szCs w:val="22"/>
        </w:rPr>
        <w:t xml:space="preserve">.  </w:t>
      </w:r>
    </w:p>
    <w:p w14:paraId="1EBCF1D6" w14:textId="77777777" w:rsidR="005A6D74" w:rsidRDefault="005A6D74" w:rsidP="005A6D74">
      <w:pPr>
        <w:tabs>
          <w:tab w:val="left" w:pos="0"/>
        </w:tabs>
        <w:spacing w:after="0" w:line="276" w:lineRule="auto"/>
        <w:ind w:left="0"/>
        <w:rPr>
          <w:rFonts w:ascii="Verdana" w:hAnsi="Verdana" w:cs="Arial"/>
          <w:szCs w:val="22"/>
        </w:rPr>
      </w:pPr>
    </w:p>
    <w:p w14:paraId="5196695F" w14:textId="5B2EFAF3" w:rsidR="005A6D74" w:rsidRDefault="005A6D74" w:rsidP="005A6D74">
      <w:pPr>
        <w:tabs>
          <w:tab w:val="left" w:pos="0"/>
        </w:tabs>
        <w:spacing w:after="0" w:line="276" w:lineRule="auto"/>
        <w:ind w:left="0"/>
        <w:rPr>
          <w:rFonts w:ascii="Verdana" w:hAnsi="Verdana" w:cs="Arial"/>
          <w:szCs w:val="22"/>
        </w:rPr>
      </w:pPr>
      <w:r w:rsidRPr="005A6D74">
        <w:rPr>
          <w:rFonts w:ascii="Verdana" w:hAnsi="Verdana" w:cs="Arial"/>
          <w:b/>
          <w:szCs w:val="22"/>
        </w:rPr>
        <w:t xml:space="preserve">DSE user risk assessments will be reviewed periodically by </w:t>
      </w:r>
      <w:r w:rsidRPr="005A6D74">
        <w:rPr>
          <w:rFonts w:ascii="Verdana" w:hAnsi="Verdana" w:cs="Arial"/>
          <w:b/>
          <w:szCs w:val="22"/>
        </w:rPr>
        <w:t xml:space="preserve">Lindy Nash </w:t>
      </w:r>
      <w:r w:rsidRPr="005A6D74">
        <w:rPr>
          <w:rFonts w:ascii="Verdana" w:hAnsi="Verdana" w:cs="Arial"/>
          <w:b/>
          <w:szCs w:val="22"/>
        </w:rPr>
        <w:t>at</w:t>
      </w:r>
      <w:r w:rsidRPr="005A6D74">
        <w:rPr>
          <w:rFonts w:ascii="Verdana" w:hAnsi="Verdana" w:cs="Arial"/>
          <w:szCs w:val="22"/>
        </w:rPr>
        <w:t xml:space="preserve"> </w:t>
      </w:r>
      <w:r w:rsidRPr="005A6D74">
        <w:rPr>
          <w:rFonts w:ascii="Verdana" w:hAnsi="Verdana" w:cs="Arial"/>
          <w:b/>
          <w:szCs w:val="22"/>
        </w:rPr>
        <w:t>least annually,</w:t>
      </w:r>
      <w:r>
        <w:rPr>
          <w:rFonts w:ascii="Verdana" w:hAnsi="Verdana" w:cs="Arial"/>
          <w:szCs w:val="22"/>
        </w:rPr>
        <w:t xml:space="preserve"> or if there have been any significant changes to the workstation.  A review of the original assessment must be undertaken as soon </w:t>
      </w:r>
      <w:r>
        <w:rPr>
          <w:rFonts w:ascii="Verdana" w:hAnsi="Verdana" w:cs="Arial"/>
          <w:szCs w:val="22"/>
        </w:rPr>
        <w:lastRenderedPageBreak/>
        <w:t>as practicable by the line manager when an employee complains of musculoskeletal or other health issues that could be attributed to, or aggravated by, working with DSE</w:t>
      </w:r>
    </w:p>
    <w:p w14:paraId="1255380F" w14:textId="77777777" w:rsidR="005A6D74" w:rsidRDefault="005A6D74" w:rsidP="005A6D74">
      <w:pPr>
        <w:tabs>
          <w:tab w:val="left" w:pos="0"/>
        </w:tabs>
        <w:spacing w:after="0" w:line="276" w:lineRule="auto"/>
        <w:ind w:left="0"/>
        <w:rPr>
          <w:rFonts w:ascii="Verdana" w:hAnsi="Verdana" w:cs="Arial"/>
          <w:szCs w:val="22"/>
        </w:rPr>
      </w:pPr>
    </w:p>
    <w:p w14:paraId="6A54430E"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Electricity</w:t>
      </w:r>
    </w:p>
    <w:p w14:paraId="3D9D6559" w14:textId="77777777" w:rsidR="005A6D74" w:rsidRDefault="005A6D74" w:rsidP="005A6D74">
      <w:pPr>
        <w:tabs>
          <w:tab w:val="left" w:pos="0"/>
        </w:tabs>
        <w:spacing w:after="0" w:line="276" w:lineRule="auto"/>
        <w:ind w:left="0"/>
        <w:rPr>
          <w:rFonts w:ascii="Verdana" w:hAnsi="Verdana" w:cs="Arial"/>
          <w:szCs w:val="22"/>
        </w:rPr>
      </w:pPr>
    </w:p>
    <w:p w14:paraId="5A45EB6F"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All portable electrical equipment within the school is to be tested annually and records of these tests will be held at the school.</w:t>
      </w:r>
    </w:p>
    <w:p w14:paraId="4765F4F0" w14:textId="77777777" w:rsidR="005A6D74" w:rsidRDefault="005A6D74" w:rsidP="005A6D74">
      <w:pPr>
        <w:tabs>
          <w:tab w:val="left" w:pos="0"/>
        </w:tabs>
        <w:spacing w:after="0" w:line="276" w:lineRule="auto"/>
        <w:ind w:left="0"/>
        <w:rPr>
          <w:rFonts w:ascii="Verdana" w:hAnsi="Verdana" w:cs="Arial"/>
          <w:szCs w:val="22"/>
        </w:rPr>
      </w:pPr>
    </w:p>
    <w:p w14:paraId="2D727F71"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Private portable electrical equipment must not be brought into the establishment and used without the appropriate checks.</w:t>
      </w:r>
    </w:p>
    <w:p w14:paraId="1C8FED3E" w14:textId="77777777" w:rsidR="005A6D74" w:rsidRDefault="005A6D74" w:rsidP="005A6D74">
      <w:pPr>
        <w:tabs>
          <w:tab w:val="left" w:pos="0"/>
        </w:tabs>
        <w:spacing w:after="0" w:line="276" w:lineRule="auto"/>
        <w:ind w:left="0"/>
        <w:rPr>
          <w:rFonts w:ascii="Verdana" w:hAnsi="Verdana" w:cs="Arial"/>
          <w:szCs w:val="22"/>
        </w:rPr>
      </w:pPr>
    </w:p>
    <w:p w14:paraId="588D192C"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A 5 yearly check of the fixed electrical installation is completed and records kept.</w:t>
      </w:r>
    </w:p>
    <w:p w14:paraId="380B88EC" w14:textId="1849D129"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Electrical safety is managed by</w:t>
      </w:r>
      <w:r>
        <w:rPr>
          <w:rFonts w:ascii="Verdana" w:hAnsi="Verdana" w:cs="Arial"/>
          <w:i/>
          <w:color w:val="FF0000"/>
          <w:szCs w:val="22"/>
        </w:rPr>
        <w:t xml:space="preserve"> </w:t>
      </w:r>
      <w:r w:rsidRPr="005A6D74">
        <w:rPr>
          <w:rFonts w:ascii="Verdana" w:hAnsi="Verdana" w:cs="Arial"/>
          <w:b/>
          <w:szCs w:val="22"/>
        </w:rPr>
        <w:t xml:space="preserve">Ray </w:t>
      </w:r>
      <w:proofErr w:type="spellStart"/>
      <w:r w:rsidRPr="005A6D74">
        <w:rPr>
          <w:rFonts w:ascii="Verdana" w:hAnsi="Verdana" w:cs="Arial"/>
          <w:b/>
          <w:szCs w:val="22"/>
        </w:rPr>
        <w:t>Hellyer</w:t>
      </w:r>
      <w:proofErr w:type="spellEnd"/>
      <w:r w:rsidRPr="005A6D74">
        <w:rPr>
          <w:rFonts w:ascii="Verdana" w:hAnsi="Verdana" w:cs="Arial"/>
          <w:i/>
          <w:szCs w:val="22"/>
        </w:rPr>
        <w:t xml:space="preserve"> </w:t>
      </w:r>
    </w:p>
    <w:p w14:paraId="2D909AB4" w14:textId="77777777" w:rsidR="005A6D74" w:rsidRDefault="005A6D74" w:rsidP="005A6D74">
      <w:pPr>
        <w:tabs>
          <w:tab w:val="left" w:pos="0"/>
        </w:tabs>
        <w:spacing w:after="0" w:line="276" w:lineRule="auto"/>
        <w:ind w:left="0"/>
        <w:rPr>
          <w:rFonts w:ascii="Verdana" w:hAnsi="Verdana" w:cs="Arial"/>
          <w:b/>
          <w:szCs w:val="22"/>
        </w:rPr>
      </w:pPr>
    </w:p>
    <w:p w14:paraId="1F8BC47C"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Emergency Provision/Business Continuity</w:t>
      </w:r>
    </w:p>
    <w:p w14:paraId="4FFD7B66" w14:textId="77777777" w:rsidR="005A6D74" w:rsidRDefault="005A6D74" w:rsidP="005A6D74">
      <w:pPr>
        <w:tabs>
          <w:tab w:val="left" w:pos="0"/>
        </w:tabs>
        <w:spacing w:after="0" w:line="276" w:lineRule="auto"/>
        <w:ind w:left="0"/>
        <w:rPr>
          <w:rFonts w:ascii="Verdana" w:hAnsi="Verdana" w:cs="Arial"/>
          <w:b/>
          <w:szCs w:val="22"/>
        </w:rPr>
      </w:pPr>
    </w:p>
    <w:p w14:paraId="5A399BCF"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The Emergency Plan details procedures and arrangements to be used in the event of an emergency. This includes liaison with WSCC and the emergency services, provision for the continuation of school business and arrangements to contact interested parties i.e. parents and the press.  All staff </w:t>
      </w:r>
      <w:proofErr w:type="gramStart"/>
      <w:r>
        <w:rPr>
          <w:rFonts w:ascii="Verdana" w:hAnsi="Verdana" w:cs="Arial"/>
          <w:szCs w:val="22"/>
        </w:rPr>
        <w:t>are</w:t>
      </w:r>
      <w:proofErr w:type="gramEnd"/>
      <w:r>
        <w:rPr>
          <w:rFonts w:ascii="Verdana" w:hAnsi="Verdana" w:cs="Arial"/>
          <w:szCs w:val="22"/>
        </w:rPr>
        <w:t xml:space="preserve"> trained in the procedures contained within the emergency plan and are able to take the appropriate action if required. </w:t>
      </w:r>
    </w:p>
    <w:p w14:paraId="4A73D44B" w14:textId="6F1B3CA6" w:rsidR="005A6D74" w:rsidRP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 xml:space="preserve">The emergency plan is regularly monitored and reviewed by </w:t>
      </w:r>
      <w:r w:rsidRPr="005A6D74">
        <w:rPr>
          <w:rFonts w:ascii="Verdana" w:hAnsi="Verdana" w:cs="Arial"/>
          <w:b/>
          <w:szCs w:val="22"/>
        </w:rPr>
        <w:t>Lindy Nash SBM.</w:t>
      </w:r>
    </w:p>
    <w:p w14:paraId="58A40BB9" w14:textId="77777777" w:rsidR="005A6D74" w:rsidRDefault="005A6D74" w:rsidP="005A6D74">
      <w:pPr>
        <w:tabs>
          <w:tab w:val="left" w:pos="0"/>
        </w:tabs>
        <w:spacing w:after="0" w:line="276" w:lineRule="auto"/>
        <w:ind w:left="0"/>
        <w:rPr>
          <w:rFonts w:ascii="Verdana" w:hAnsi="Verdana" w:cs="Arial"/>
          <w:b/>
          <w:szCs w:val="22"/>
        </w:rPr>
      </w:pPr>
    </w:p>
    <w:p w14:paraId="2862A72D"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Fire Safety</w:t>
      </w:r>
    </w:p>
    <w:p w14:paraId="6BB4438F" w14:textId="2E41BD7B" w:rsidR="005A6D74" w:rsidRDefault="005A6D74" w:rsidP="005A6D74">
      <w:pPr>
        <w:tabs>
          <w:tab w:val="left" w:pos="0"/>
        </w:tabs>
        <w:spacing w:after="0" w:line="276" w:lineRule="auto"/>
        <w:ind w:left="0"/>
        <w:rPr>
          <w:rFonts w:ascii="Verdana" w:hAnsi="Verdana" w:cs="Arial"/>
          <w:szCs w:val="22"/>
        </w:rPr>
      </w:pPr>
      <w:r w:rsidRPr="005A6D74">
        <w:rPr>
          <w:rFonts w:ascii="Verdana" w:hAnsi="Verdana" w:cs="Arial"/>
          <w:b/>
          <w:szCs w:val="22"/>
        </w:rPr>
        <w:t xml:space="preserve">Ray </w:t>
      </w:r>
      <w:proofErr w:type="spellStart"/>
      <w:r w:rsidRPr="005A6D74">
        <w:rPr>
          <w:rFonts w:ascii="Verdana" w:hAnsi="Verdana" w:cs="Arial"/>
          <w:b/>
          <w:szCs w:val="22"/>
        </w:rPr>
        <w:t>Hellyer</w:t>
      </w:r>
      <w:proofErr w:type="spellEnd"/>
      <w:r w:rsidRPr="005A6D74">
        <w:rPr>
          <w:rFonts w:ascii="Verdana" w:hAnsi="Verdana" w:cs="Arial"/>
          <w:i/>
          <w:szCs w:val="22"/>
        </w:rPr>
        <w:t xml:space="preserve"> </w:t>
      </w:r>
      <w:r>
        <w:rPr>
          <w:rFonts w:ascii="Verdana" w:hAnsi="Verdana" w:cs="Arial"/>
          <w:szCs w:val="22"/>
        </w:rPr>
        <w:t>is the designated person for fire safety within the establishment. The designated person will ensure that:</w:t>
      </w:r>
    </w:p>
    <w:p w14:paraId="7D90B976" w14:textId="77777777" w:rsidR="005A6D74" w:rsidRDefault="005A6D74" w:rsidP="005A6D74">
      <w:pPr>
        <w:tabs>
          <w:tab w:val="left" w:pos="0"/>
        </w:tabs>
        <w:spacing w:after="0" w:line="276" w:lineRule="auto"/>
        <w:ind w:left="0"/>
        <w:rPr>
          <w:rFonts w:ascii="Verdana" w:hAnsi="Verdana" w:cs="Arial"/>
          <w:szCs w:val="22"/>
        </w:rPr>
      </w:pPr>
    </w:p>
    <w:p w14:paraId="3427CF17" w14:textId="77777777"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 xml:space="preserve">The school’s fire risk assessment is kept up-to-date by annual review or in response to significant changes to premises or work arrangements.  </w:t>
      </w:r>
    </w:p>
    <w:p w14:paraId="76407C7E" w14:textId="77777777"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There is reasonable fire-fighting equipment in the school, it is maintained and maintenance records are kept.</w:t>
      </w:r>
    </w:p>
    <w:p w14:paraId="22F4F77E" w14:textId="77777777"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 fire safety equipment, e.g. fire alarm, emergency lighting, etc. is regularly checked, maintained and records are kept.</w:t>
      </w:r>
    </w:p>
    <w:p w14:paraId="2AC77138" w14:textId="77777777"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There are no general fire hazards around the building, particularly near escape routes, escape routes are unobstructed and that there is access for fire fighters.</w:t>
      </w:r>
    </w:p>
    <w:p w14:paraId="404F4005" w14:textId="633E1342"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Staff and pupils are practised in evacuating the premises by performing</w:t>
      </w:r>
      <w:r>
        <w:rPr>
          <w:rFonts w:ascii="Verdana" w:hAnsi="Verdana" w:cs="Arial"/>
          <w:szCs w:val="22"/>
        </w:rPr>
        <w:t xml:space="preserve"> termly drills, monitoring their</w:t>
      </w:r>
      <w:r>
        <w:rPr>
          <w:rFonts w:ascii="Verdana" w:hAnsi="Verdana" w:cs="Arial"/>
          <w:szCs w:val="22"/>
        </w:rPr>
        <w:t xml:space="preserve"> effectiveness and keeping records.</w:t>
      </w:r>
    </w:p>
    <w:p w14:paraId="3B57CF04" w14:textId="77777777" w:rsidR="005A6D74" w:rsidRDefault="005A6D74" w:rsidP="005A6D74">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 xml:space="preserve">Develop personal emergency evacuation plans (PEEP) for those staff and/or pupils who require additional assistance to evacuate the premises. </w:t>
      </w:r>
    </w:p>
    <w:p w14:paraId="32ADA612" w14:textId="77777777" w:rsidR="005A6D74" w:rsidRDefault="005A6D74" w:rsidP="005A6D74">
      <w:pPr>
        <w:tabs>
          <w:tab w:val="left" w:pos="0"/>
        </w:tabs>
        <w:spacing w:after="0" w:line="276" w:lineRule="auto"/>
        <w:ind w:left="0"/>
        <w:rPr>
          <w:rFonts w:ascii="Verdana" w:hAnsi="Verdana" w:cs="Arial"/>
          <w:szCs w:val="22"/>
        </w:rPr>
      </w:pPr>
    </w:p>
    <w:p w14:paraId="4AC8BD4E"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lastRenderedPageBreak/>
        <w:t xml:space="preserve">They will also ensure that the establishment has in place an up to date </w:t>
      </w:r>
      <w:r>
        <w:rPr>
          <w:rFonts w:ascii="Verdana" w:hAnsi="Verdana" w:cs="Arial"/>
          <w:b/>
          <w:szCs w:val="22"/>
        </w:rPr>
        <w:t>Emergency Fire Plan</w:t>
      </w:r>
      <w:r>
        <w:rPr>
          <w:rFonts w:ascii="Verdana" w:hAnsi="Verdana" w:cs="Arial"/>
          <w:szCs w:val="22"/>
        </w:rPr>
        <w:t>, which details the procedures to be followed in the event of a fire.  The plan must be prepared to ensure that people within the establishment know the action to take if there is a fire, and to ensure the establishment can be safely evacuated.</w:t>
      </w:r>
    </w:p>
    <w:p w14:paraId="12133F17" w14:textId="77777777" w:rsidR="005A6D74" w:rsidRDefault="005A6D74" w:rsidP="005A6D74">
      <w:pPr>
        <w:tabs>
          <w:tab w:val="left" w:pos="0"/>
        </w:tabs>
        <w:spacing w:after="0" w:line="276" w:lineRule="auto"/>
        <w:ind w:left="0"/>
        <w:rPr>
          <w:rFonts w:ascii="Verdana" w:hAnsi="Verdana" w:cs="Arial"/>
          <w:szCs w:val="22"/>
        </w:rPr>
      </w:pPr>
    </w:p>
    <w:p w14:paraId="07682276"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Where necessary, the Emergency Fire Plan will include the following features:</w:t>
      </w:r>
    </w:p>
    <w:p w14:paraId="40FEB8D2" w14:textId="77777777" w:rsidR="005A6D74" w:rsidRDefault="005A6D74" w:rsidP="005A6D74">
      <w:pPr>
        <w:tabs>
          <w:tab w:val="left" w:pos="0"/>
        </w:tabs>
        <w:spacing w:after="0" w:line="276" w:lineRule="auto"/>
        <w:ind w:left="0"/>
        <w:rPr>
          <w:rFonts w:ascii="Verdana" w:hAnsi="Verdana" w:cs="Arial"/>
          <w:szCs w:val="22"/>
        </w:rPr>
      </w:pPr>
    </w:p>
    <w:p w14:paraId="070533B9"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 xml:space="preserve">Action on discovering a fire and calling the fire service (these notices will also be displayed throughout the establishment) </w:t>
      </w:r>
    </w:p>
    <w:p w14:paraId="6D9DF51B"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The location of the assembly point for roll call</w:t>
      </w:r>
    </w:p>
    <w:p w14:paraId="5FD0EFCA"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Liaison with emergency services</w:t>
      </w:r>
    </w:p>
    <w:p w14:paraId="6D8BF045"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Identification of key escape routes</w:t>
      </w:r>
    </w:p>
    <w:p w14:paraId="2C8D89BE"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The type and location of fire-fighting equipment provided</w:t>
      </w:r>
    </w:p>
    <w:p w14:paraId="4CEA0F78"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Specific responsibilities in the event of fire (adequate number of fire wardens to assist with the evacuation)</w:t>
      </w:r>
    </w:p>
    <w:p w14:paraId="4A605971"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Training (in house fire safety awareness training is carried out annually for all staff).</w:t>
      </w:r>
    </w:p>
    <w:p w14:paraId="6D541EA3" w14:textId="77777777" w:rsidR="005A6D74" w:rsidRDefault="005A6D74" w:rsidP="005A6D74">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Any need to co-operate or co-ordinate with other responsible persons that will be operating within the premises.</w:t>
      </w:r>
    </w:p>
    <w:p w14:paraId="4F284435" w14:textId="77777777" w:rsidR="005A6D74" w:rsidRDefault="005A6D74" w:rsidP="005A6D74">
      <w:pPr>
        <w:tabs>
          <w:tab w:val="left" w:pos="0"/>
        </w:tabs>
        <w:spacing w:line="276" w:lineRule="auto"/>
        <w:ind w:left="0"/>
        <w:rPr>
          <w:rFonts w:ascii="Verdana" w:hAnsi="Verdana"/>
          <w:szCs w:val="22"/>
        </w:rPr>
      </w:pPr>
    </w:p>
    <w:p w14:paraId="56CD7BCC"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First Aid</w:t>
      </w:r>
    </w:p>
    <w:p w14:paraId="0F82EE30"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The lead First Aider is </w:t>
      </w:r>
      <w:r w:rsidRPr="005A6D74">
        <w:rPr>
          <w:rFonts w:ascii="Verdana" w:hAnsi="Verdana" w:cs="Arial"/>
          <w:b/>
          <w:szCs w:val="22"/>
        </w:rPr>
        <w:t xml:space="preserve">Charlotte </w:t>
      </w:r>
      <w:proofErr w:type="spellStart"/>
      <w:r w:rsidRPr="005A6D74">
        <w:rPr>
          <w:rFonts w:ascii="Verdana" w:hAnsi="Verdana" w:cs="Arial"/>
          <w:b/>
          <w:szCs w:val="22"/>
        </w:rPr>
        <w:t>Elkington</w:t>
      </w:r>
      <w:proofErr w:type="spellEnd"/>
      <w:r w:rsidRPr="005A6D74">
        <w:rPr>
          <w:rFonts w:ascii="Verdana" w:hAnsi="Verdana" w:cs="Arial"/>
          <w:i/>
          <w:szCs w:val="22"/>
        </w:rPr>
        <w:t xml:space="preserve"> </w:t>
      </w:r>
      <w:r>
        <w:rPr>
          <w:rFonts w:ascii="Verdana" w:hAnsi="Verdana" w:cs="Arial"/>
          <w:szCs w:val="22"/>
        </w:rPr>
        <w:t>the following staff are trained</w:t>
      </w:r>
      <w:r w:rsidRPr="005A6D74">
        <w:rPr>
          <w:rFonts w:ascii="Verdana" w:hAnsi="Verdana" w:cs="Arial"/>
          <w:b/>
          <w:szCs w:val="22"/>
        </w:rPr>
        <w:t xml:space="preserve"> First Aiders: </w:t>
      </w:r>
      <w:r w:rsidRPr="005A6D74">
        <w:rPr>
          <w:rFonts w:ascii="Verdana" w:hAnsi="Verdana" w:cs="Arial"/>
          <w:b/>
          <w:szCs w:val="22"/>
        </w:rPr>
        <w:t xml:space="preserve">Charlotte </w:t>
      </w:r>
      <w:proofErr w:type="spellStart"/>
      <w:r w:rsidRPr="005A6D74">
        <w:rPr>
          <w:rFonts w:ascii="Verdana" w:hAnsi="Verdana" w:cs="Arial"/>
          <w:b/>
          <w:szCs w:val="22"/>
        </w:rPr>
        <w:t>Elkington</w:t>
      </w:r>
      <w:proofErr w:type="spellEnd"/>
      <w:r w:rsidRPr="005A6D74">
        <w:rPr>
          <w:rFonts w:ascii="Verdana" w:hAnsi="Verdana" w:cs="Arial"/>
          <w:b/>
          <w:szCs w:val="22"/>
        </w:rPr>
        <w:t xml:space="preserve">, Jo Taylor, Hannah Broughton, </w:t>
      </w:r>
      <w:proofErr w:type="gramStart"/>
      <w:r w:rsidRPr="005A6D74">
        <w:rPr>
          <w:rFonts w:ascii="Verdana" w:hAnsi="Verdana" w:cs="Arial"/>
          <w:b/>
          <w:szCs w:val="22"/>
        </w:rPr>
        <w:t>Alison</w:t>
      </w:r>
      <w:proofErr w:type="gramEnd"/>
      <w:r w:rsidRPr="005A6D74">
        <w:rPr>
          <w:rFonts w:ascii="Verdana" w:hAnsi="Verdana" w:cs="Arial"/>
          <w:b/>
          <w:szCs w:val="22"/>
        </w:rPr>
        <w:t xml:space="preserve"> </w:t>
      </w:r>
      <w:proofErr w:type="spellStart"/>
      <w:r w:rsidRPr="005A6D74">
        <w:rPr>
          <w:rFonts w:ascii="Verdana" w:hAnsi="Verdana" w:cs="Arial"/>
          <w:b/>
          <w:szCs w:val="22"/>
        </w:rPr>
        <w:t>Creasey</w:t>
      </w:r>
      <w:proofErr w:type="spellEnd"/>
      <w:r w:rsidRPr="005A6D74">
        <w:rPr>
          <w:rFonts w:ascii="Verdana" w:hAnsi="Verdana" w:cs="Arial"/>
          <w:b/>
          <w:szCs w:val="22"/>
        </w:rPr>
        <w:t xml:space="preserve">. </w:t>
      </w:r>
      <w:proofErr w:type="gramStart"/>
      <w:r>
        <w:rPr>
          <w:rFonts w:ascii="Verdana" w:hAnsi="Verdana" w:cs="Arial"/>
          <w:szCs w:val="22"/>
        </w:rPr>
        <w:t>Details of the school’s first aid trained staff is</w:t>
      </w:r>
      <w:proofErr w:type="gramEnd"/>
      <w:r>
        <w:rPr>
          <w:rFonts w:ascii="Verdana" w:hAnsi="Verdana" w:cs="Arial"/>
          <w:szCs w:val="22"/>
        </w:rPr>
        <w:t xml:space="preserve"> displayed in the first aid room/area. </w:t>
      </w:r>
    </w:p>
    <w:p w14:paraId="24131315" w14:textId="2CF862C8" w:rsidR="005A6D74" w:rsidRPr="005A6D74" w:rsidRDefault="005A6D74" w:rsidP="005A6D74">
      <w:pPr>
        <w:tabs>
          <w:tab w:val="left" w:pos="0"/>
        </w:tabs>
        <w:spacing w:after="0" w:line="276" w:lineRule="auto"/>
        <w:ind w:left="0"/>
        <w:rPr>
          <w:rFonts w:ascii="Verdana" w:hAnsi="Verdana" w:cs="Arial"/>
          <w:b/>
          <w:szCs w:val="22"/>
        </w:rPr>
      </w:pPr>
      <w:r w:rsidRPr="005A6D74">
        <w:rPr>
          <w:rFonts w:ascii="Verdana" w:hAnsi="Verdana" w:cs="Arial"/>
          <w:b/>
          <w:szCs w:val="22"/>
        </w:rPr>
        <w:t xml:space="preserve">Lindy Nash </w:t>
      </w:r>
      <w:proofErr w:type="gramStart"/>
      <w:r w:rsidRPr="005A6D74">
        <w:rPr>
          <w:rFonts w:ascii="Verdana" w:hAnsi="Verdana" w:cs="Arial"/>
          <w:b/>
          <w:szCs w:val="22"/>
        </w:rPr>
        <w:t>SBM,</w:t>
      </w:r>
      <w:proofErr w:type="gramEnd"/>
      <w:r w:rsidRPr="005A6D74">
        <w:rPr>
          <w:rFonts w:ascii="Verdana" w:hAnsi="Verdana" w:cs="Arial"/>
          <w:b/>
          <w:szCs w:val="22"/>
        </w:rPr>
        <w:t xml:space="preserve"> </w:t>
      </w:r>
      <w:r w:rsidRPr="005A6D74">
        <w:rPr>
          <w:rFonts w:ascii="Verdana" w:hAnsi="Verdana" w:cs="Arial"/>
          <w:b/>
          <w:szCs w:val="22"/>
        </w:rPr>
        <w:t>monitors first aid training to ensure certification remains in date.</w:t>
      </w:r>
    </w:p>
    <w:p w14:paraId="0ACFDB88" w14:textId="77777777" w:rsidR="005A6D74" w:rsidRDefault="005A6D74" w:rsidP="005A6D74">
      <w:pPr>
        <w:tabs>
          <w:tab w:val="left" w:pos="0"/>
        </w:tabs>
        <w:spacing w:after="0" w:line="276" w:lineRule="auto"/>
        <w:ind w:left="0"/>
        <w:rPr>
          <w:rFonts w:ascii="Verdana" w:hAnsi="Verdana" w:cs="Arial"/>
          <w:szCs w:val="22"/>
        </w:rPr>
      </w:pPr>
    </w:p>
    <w:p w14:paraId="6325AE25"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A first aid risk assessment has been completed and provision is in place, </w:t>
      </w:r>
    </w:p>
    <w:p w14:paraId="3796B50E" w14:textId="77777777" w:rsidR="005A6D74" w:rsidRDefault="005A6D74" w:rsidP="005A6D74">
      <w:pPr>
        <w:tabs>
          <w:tab w:val="left" w:pos="0"/>
        </w:tabs>
        <w:spacing w:after="0" w:line="276" w:lineRule="auto"/>
        <w:ind w:left="0"/>
        <w:rPr>
          <w:rFonts w:ascii="Verdana" w:hAnsi="Verdana" w:cs="Arial"/>
          <w:szCs w:val="22"/>
        </w:rPr>
      </w:pPr>
      <w:proofErr w:type="gramStart"/>
      <w:r>
        <w:rPr>
          <w:rFonts w:ascii="Verdana" w:hAnsi="Verdana" w:cs="Arial"/>
          <w:szCs w:val="22"/>
        </w:rPr>
        <w:t>following</w:t>
      </w:r>
      <w:proofErr w:type="gramEnd"/>
      <w:r>
        <w:rPr>
          <w:rFonts w:ascii="Verdana" w:hAnsi="Verdana" w:cs="Arial"/>
          <w:szCs w:val="22"/>
        </w:rPr>
        <w:t xml:space="preserve"> the findings of the risk assessment. Suitable and appropriate first aid cover is provided at all times during the working day and after hours to cover breakfast and after school clubs and all staff members are aware of the arrangements in place.</w:t>
      </w:r>
    </w:p>
    <w:p w14:paraId="2BACBE57" w14:textId="77777777" w:rsidR="005A6D74" w:rsidRDefault="005A6D74" w:rsidP="005A6D74">
      <w:pPr>
        <w:tabs>
          <w:tab w:val="left" w:pos="0"/>
        </w:tabs>
        <w:spacing w:after="0" w:line="276" w:lineRule="auto"/>
        <w:ind w:left="0"/>
        <w:rPr>
          <w:rFonts w:ascii="Verdana" w:hAnsi="Verdana" w:cs="Arial"/>
          <w:szCs w:val="22"/>
        </w:rPr>
      </w:pPr>
    </w:p>
    <w:p w14:paraId="1D0EEACC" w14:textId="216A1F1F" w:rsidR="005A6D74" w:rsidRDefault="005A6D74" w:rsidP="005A6D74">
      <w:pPr>
        <w:tabs>
          <w:tab w:val="left" w:pos="0"/>
        </w:tabs>
        <w:spacing w:after="0" w:line="276" w:lineRule="auto"/>
        <w:ind w:left="0"/>
        <w:rPr>
          <w:rFonts w:ascii="Verdana" w:hAnsi="Verdana" w:cs="Arial"/>
          <w:szCs w:val="22"/>
        </w:rPr>
      </w:pPr>
      <w:r w:rsidRPr="005A6D74">
        <w:rPr>
          <w:rFonts w:ascii="Verdana" w:hAnsi="Verdana" w:cs="Arial"/>
          <w:b/>
          <w:szCs w:val="22"/>
        </w:rPr>
        <w:t>Sandra Delves</w:t>
      </w:r>
      <w:r w:rsidRPr="005A6D74">
        <w:rPr>
          <w:rFonts w:ascii="Verdana" w:hAnsi="Verdana" w:cs="Arial"/>
          <w:b/>
          <w:i/>
          <w:szCs w:val="22"/>
        </w:rPr>
        <w:t xml:space="preserve"> </w:t>
      </w:r>
      <w:r w:rsidRPr="005A6D74">
        <w:rPr>
          <w:rFonts w:ascii="Verdana" w:hAnsi="Verdana" w:cs="Arial"/>
          <w:b/>
          <w:szCs w:val="22"/>
        </w:rPr>
        <w:t xml:space="preserve">is the designated person for ensuring the first aid kits are kept fully stocked </w:t>
      </w:r>
      <w:r>
        <w:rPr>
          <w:rFonts w:ascii="Verdana" w:hAnsi="Verdana" w:cs="Arial"/>
          <w:szCs w:val="22"/>
        </w:rPr>
        <w:t>and items are within date, checks of first aid kits are recorded as completed.</w:t>
      </w:r>
    </w:p>
    <w:p w14:paraId="605249C2" w14:textId="77777777" w:rsidR="005A6D74" w:rsidRDefault="005A6D74" w:rsidP="005A6D74">
      <w:pPr>
        <w:tabs>
          <w:tab w:val="left" w:pos="0"/>
        </w:tabs>
        <w:spacing w:after="0" w:line="276" w:lineRule="auto"/>
        <w:ind w:left="0"/>
        <w:rPr>
          <w:rFonts w:ascii="Verdana" w:hAnsi="Verdana" w:cs="Arial"/>
          <w:szCs w:val="22"/>
        </w:rPr>
      </w:pPr>
    </w:p>
    <w:p w14:paraId="4FE4736A"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Food Safety</w:t>
      </w:r>
    </w:p>
    <w:p w14:paraId="0A2C7E7B" w14:textId="77777777" w:rsidR="005A6D74" w:rsidRDefault="005A6D74" w:rsidP="005A6D74">
      <w:pPr>
        <w:tabs>
          <w:tab w:val="left" w:pos="0"/>
        </w:tabs>
        <w:spacing w:after="0" w:line="276" w:lineRule="auto"/>
        <w:ind w:left="0"/>
        <w:rPr>
          <w:rFonts w:ascii="Verdana" w:hAnsi="Verdana" w:cs="Arial"/>
          <w:b/>
          <w:szCs w:val="22"/>
        </w:rPr>
      </w:pPr>
    </w:p>
    <w:p w14:paraId="67FCE768" w14:textId="7302F315" w:rsidR="005A6D74" w:rsidRPr="00912D4F" w:rsidRDefault="005A6D74" w:rsidP="005A6D74">
      <w:pPr>
        <w:spacing w:after="0" w:line="240" w:lineRule="auto"/>
        <w:ind w:left="0"/>
        <w:rPr>
          <w:rFonts w:ascii="Verdana" w:eastAsia="Calibri" w:hAnsi="Verdana" w:cs="Calibri"/>
          <w:szCs w:val="22"/>
          <w:lang w:eastAsia="en-US"/>
        </w:rPr>
      </w:pPr>
      <w:r w:rsidRPr="005A6D74">
        <w:rPr>
          <w:rFonts w:ascii="Verdana" w:eastAsia="Calibri" w:hAnsi="Verdana" w:cs="Calibri"/>
          <w:b/>
          <w:szCs w:val="22"/>
          <w:lang w:eastAsia="en-US"/>
        </w:rPr>
        <w:t xml:space="preserve">The lead for Food Safety is </w:t>
      </w:r>
      <w:r w:rsidRPr="005A6D74">
        <w:rPr>
          <w:rFonts w:ascii="Verdana" w:hAnsi="Verdana" w:cs="Arial"/>
          <w:b/>
          <w:szCs w:val="22"/>
        </w:rPr>
        <w:t>Lindy Nash.</w:t>
      </w:r>
      <w:r w:rsidRPr="005A6D74">
        <w:rPr>
          <w:rFonts w:ascii="Verdana" w:hAnsi="Verdana" w:cs="Arial"/>
          <w:i/>
          <w:szCs w:val="22"/>
        </w:rPr>
        <w:t xml:space="preserve"> </w:t>
      </w:r>
      <w:r w:rsidRPr="00912D4F">
        <w:rPr>
          <w:rFonts w:ascii="Verdana" w:eastAsia="Calibri" w:hAnsi="Verdana" w:cs="Calibri"/>
          <w:szCs w:val="22"/>
          <w:lang w:eastAsia="en-US"/>
        </w:rPr>
        <w:t xml:space="preserve">The Food Safety lead will ensure that there are arrangements for safely and hygienically receiving food from suppliers and preparing it for serving to pupils.   The kitchen, </w:t>
      </w:r>
      <w:proofErr w:type="spellStart"/>
      <w:r w:rsidRPr="00912D4F">
        <w:rPr>
          <w:rFonts w:ascii="Verdana" w:eastAsia="Calibri" w:hAnsi="Verdana" w:cs="Calibri"/>
          <w:szCs w:val="22"/>
          <w:lang w:eastAsia="en-US"/>
        </w:rPr>
        <w:t>servery</w:t>
      </w:r>
      <w:proofErr w:type="spellEnd"/>
      <w:r w:rsidRPr="00912D4F">
        <w:rPr>
          <w:rFonts w:ascii="Verdana" w:eastAsia="Calibri" w:hAnsi="Verdana" w:cs="Calibri"/>
          <w:szCs w:val="22"/>
          <w:lang w:eastAsia="en-US"/>
        </w:rPr>
        <w:t xml:space="preserve"> and dining area are to be cleaned daily and after each use</w:t>
      </w:r>
      <w:r w:rsidR="002B66CD">
        <w:rPr>
          <w:rFonts w:ascii="Verdana" w:eastAsia="Calibri" w:hAnsi="Verdana" w:cs="Calibri"/>
          <w:szCs w:val="22"/>
          <w:lang w:eastAsia="en-US"/>
        </w:rPr>
        <w:t xml:space="preserve"> by </w:t>
      </w:r>
      <w:proofErr w:type="spellStart"/>
      <w:r w:rsidR="00B74CB2">
        <w:rPr>
          <w:rFonts w:ascii="Verdana" w:eastAsia="Calibri" w:hAnsi="Verdana" w:cs="Calibri"/>
          <w:szCs w:val="22"/>
          <w:lang w:eastAsia="en-US"/>
        </w:rPr>
        <w:t>Chartwells</w:t>
      </w:r>
      <w:proofErr w:type="spellEnd"/>
      <w:r w:rsidRPr="00912D4F">
        <w:rPr>
          <w:rFonts w:ascii="Verdana" w:eastAsia="Calibri" w:hAnsi="Verdana" w:cs="Calibri"/>
          <w:szCs w:val="22"/>
          <w:lang w:eastAsia="en-US"/>
        </w:rPr>
        <w:t>.</w:t>
      </w:r>
    </w:p>
    <w:p w14:paraId="6C467FDB" w14:textId="77777777" w:rsidR="005A6D74" w:rsidRPr="00912D4F" w:rsidRDefault="005A6D74" w:rsidP="005A6D74">
      <w:pPr>
        <w:spacing w:after="0" w:line="240" w:lineRule="auto"/>
        <w:ind w:left="0"/>
        <w:rPr>
          <w:rFonts w:ascii="Verdana" w:eastAsia="Calibri" w:hAnsi="Verdana" w:cs="Calibri"/>
          <w:szCs w:val="22"/>
          <w:lang w:eastAsia="en-US"/>
        </w:rPr>
      </w:pPr>
    </w:p>
    <w:p w14:paraId="67A3F728" w14:textId="77777777" w:rsidR="005A6D74" w:rsidRPr="00912D4F" w:rsidRDefault="005A6D74" w:rsidP="005A6D74">
      <w:pPr>
        <w:spacing w:after="0" w:line="240" w:lineRule="auto"/>
        <w:ind w:left="0"/>
        <w:rPr>
          <w:rFonts w:ascii="Verdana" w:eastAsia="Calibri" w:hAnsi="Verdana" w:cs="Calibri"/>
          <w:szCs w:val="22"/>
          <w:lang w:eastAsia="en-US"/>
        </w:rPr>
      </w:pPr>
      <w:r>
        <w:rPr>
          <w:rFonts w:ascii="Verdana" w:eastAsia="Calibri" w:hAnsi="Verdana" w:cs="Calibri"/>
          <w:szCs w:val="22"/>
          <w:lang w:eastAsia="en-US"/>
        </w:rPr>
        <w:t xml:space="preserve">A risk assessment is in place for lunchtime meals (hot and cold). Midday </w:t>
      </w:r>
      <w:r w:rsidRPr="00912D4F">
        <w:rPr>
          <w:rFonts w:ascii="Verdana" w:eastAsia="Calibri" w:hAnsi="Verdana" w:cs="Calibri"/>
          <w:szCs w:val="22"/>
          <w:lang w:eastAsia="en-US"/>
        </w:rPr>
        <w:t>Meal</w:t>
      </w:r>
      <w:r>
        <w:rPr>
          <w:rFonts w:ascii="Verdana" w:eastAsia="Calibri" w:hAnsi="Verdana" w:cs="Calibri"/>
          <w:szCs w:val="22"/>
          <w:lang w:eastAsia="en-US"/>
        </w:rPr>
        <w:t>s</w:t>
      </w:r>
      <w:r w:rsidRPr="00912D4F">
        <w:rPr>
          <w:rFonts w:ascii="Verdana" w:eastAsia="Calibri" w:hAnsi="Verdana" w:cs="Calibri"/>
          <w:szCs w:val="22"/>
          <w:lang w:eastAsia="en-US"/>
        </w:rPr>
        <w:t xml:space="preserve"> </w:t>
      </w:r>
      <w:r>
        <w:rPr>
          <w:rFonts w:ascii="Verdana" w:eastAsia="Calibri" w:hAnsi="Verdana" w:cs="Calibri"/>
          <w:szCs w:val="22"/>
          <w:lang w:eastAsia="en-US"/>
        </w:rPr>
        <w:t>S</w:t>
      </w:r>
      <w:r w:rsidRPr="00912D4F">
        <w:rPr>
          <w:rFonts w:ascii="Verdana" w:eastAsia="Calibri" w:hAnsi="Verdana" w:cs="Calibri"/>
          <w:szCs w:val="22"/>
          <w:lang w:eastAsia="en-US"/>
        </w:rPr>
        <w:t xml:space="preserve">upervisors </w:t>
      </w:r>
      <w:r>
        <w:rPr>
          <w:rFonts w:ascii="Verdana" w:eastAsia="Calibri" w:hAnsi="Verdana" w:cs="Calibri"/>
          <w:szCs w:val="22"/>
          <w:lang w:eastAsia="en-US"/>
        </w:rPr>
        <w:t xml:space="preserve">must </w:t>
      </w:r>
      <w:r w:rsidRPr="00912D4F">
        <w:rPr>
          <w:rFonts w:ascii="Verdana" w:eastAsia="Calibri" w:hAnsi="Verdana" w:cs="Calibri"/>
          <w:szCs w:val="22"/>
          <w:lang w:eastAsia="en-US"/>
        </w:rPr>
        <w:t>cordoned off</w:t>
      </w:r>
      <w:r>
        <w:rPr>
          <w:rFonts w:ascii="Verdana" w:eastAsia="Calibri" w:hAnsi="Verdana" w:cs="Calibri"/>
          <w:szCs w:val="22"/>
          <w:lang w:eastAsia="en-US"/>
        </w:rPr>
        <w:t xml:space="preserve"> a spillage</w:t>
      </w:r>
      <w:r w:rsidRPr="00912D4F">
        <w:rPr>
          <w:rFonts w:ascii="Verdana" w:eastAsia="Calibri" w:hAnsi="Verdana" w:cs="Calibri"/>
          <w:szCs w:val="22"/>
          <w:lang w:eastAsia="en-US"/>
        </w:rPr>
        <w:t>, cleared up immediately and the floor surface left clean and dry before being opened up to pupils again.</w:t>
      </w:r>
    </w:p>
    <w:p w14:paraId="184DAA73" w14:textId="77777777" w:rsidR="005A6D74" w:rsidRPr="00912D4F" w:rsidRDefault="005A6D74" w:rsidP="005A6D74">
      <w:pPr>
        <w:spacing w:after="0" w:line="240" w:lineRule="auto"/>
        <w:ind w:left="0"/>
        <w:rPr>
          <w:rFonts w:ascii="Verdana" w:eastAsia="Calibri" w:hAnsi="Verdana" w:cs="Calibri"/>
          <w:szCs w:val="22"/>
          <w:lang w:eastAsia="en-US"/>
        </w:rPr>
      </w:pPr>
    </w:p>
    <w:p w14:paraId="7690CD59" w14:textId="77777777" w:rsidR="005A6D74" w:rsidRPr="00912D4F" w:rsidRDefault="005A6D74" w:rsidP="005A6D74">
      <w:pPr>
        <w:spacing w:after="0" w:line="240" w:lineRule="auto"/>
        <w:ind w:left="0"/>
        <w:rPr>
          <w:rFonts w:ascii="Verdana" w:eastAsia="Calibri" w:hAnsi="Verdana" w:cs="Calibri"/>
          <w:szCs w:val="22"/>
          <w:lang w:eastAsia="en-US"/>
        </w:rPr>
      </w:pPr>
      <w:r w:rsidRPr="00912D4F">
        <w:rPr>
          <w:rFonts w:ascii="Verdana" w:eastAsia="Calibri" w:hAnsi="Verdana" w:cs="Calibri"/>
          <w:szCs w:val="22"/>
          <w:lang w:eastAsia="en-US"/>
        </w:rPr>
        <w:t xml:space="preserve">All incidents are to be reported to the </w:t>
      </w:r>
      <w:r>
        <w:rPr>
          <w:rFonts w:ascii="Verdana" w:eastAsia="Calibri" w:hAnsi="Verdana" w:cs="Calibri"/>
          <w:szCs w:val="22"/>
          <w:lang w:eastAsia="en-US"/>
        </w:rPr>
        <w:t>F</w:t>
      </w:r>
      <w:r w:rsidRPr="00912D4F">
        <w:rPr>
          <w:rFonts w:ascii="Verdana" w:eastAsia="Calibri" w:hAnsi="Verdana" w:cs="Calibri"/>
          <w:szCs w:val="22"/>
          <w:lang w:eastAsia="en-US"/>
        </w:rPr>
        <w:t xml:space="preserve">ood </w:t>
      </w:r>
      <w:r>
        <w:rPr>
          <w:rFonts w:ascii="Verdana" w:eastAsia="Calibri" w:hAnsi="Verdana" w:cs="Calibri"/>
          <w:szCs w:val="22"/>
          <w:lang w:eastAsia="en-US"/>
        </w:rPr>
        <w:t>S</w:t>
      </w:r>
      <w:r w:rsidRPr="00912D4F">
        <w:rPr>
          <w:rFonts w:ascii="Verdana" w:eastAsia="Calibri" w:hAnsi="Verdana" w:cs="Calibri"/>
          <w:szCs w:val="22"/>
          <w:lang w:eastAsia="en-US"/>
        </w:rPr>
        <w:t xml:space="preserve">afety </w:t>
      </w:r>
      <w:r>
        <w:rPr>
          <w:rFonts w:ascii="Verdana" w:eastAsia="Calibri" w:hAnsi="Verdana" w:cs="Calibri"/>
          <w:szCs w:val="22"/>
          <w:lang w:eastAsia="en-US"/>
        </w:rPr>
        <w:t>L</w:t>
      </w:r>
      <w:r w:rsidRPr="00912D4F">
        <w:rPr>
          <w:rFonts w:ascii="Verdana" w:eastAsia="Calibri" w:hAnsi="Verdana" w:cs="Calibri"/>
          <w:szCs w:val="22"/>
          <w:lang w:eastAsia="en-US"/>
        </w:rPr>
        <w:t>ead.</w:t>
      </w:r>
    </w:p>
    <w:p w14:paraId="2C22CBCA" w14:textId="77777777" w:rsidR="005A6D74" w:rsidRDefault="005A6D74" w:rsidP="005A6D74">
      <w:pPr>
        <w:tabs>
          <w:tab w:val="left" w:pos="0"/>
        </w:tabs>
        <w:spacing w:after="0" w:line="276" w:lineRule="auto"/>
        <w:ind w:left="0"/>
        <w:rPr>
          <w:rFonts w:ascii="Verdana" w:hAnsi="Verdana" w:cs="Arial"/>
          <w:b/>
          <w:szCs w:val="22"/>
        </w:rPr>
      </w:pPr>
    </w:p>
    <w:p w14:paraId="4DF0D2FB"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 xml:space="preserve">Glazing </w:t>
      </w:r>
    </w:p>
    <w:p w14:paraId="2ADAD5C8" w14:textId="196EA519" w:rsidR="005A6D74" w:rsidRPr="00B74CB2" w:rsidRDefault="005A6D74" w:rsidP="005A6D74">
      <w:pPr>
        <w:tabs>
          <w:tab w:val="left" w:pos="0"/>
        </w:tabs>
        <w:spacing w:after="0" w:line="276" w:lineRule="auto"/>
        <w:ind w:left="0"/>
        <w:rPr>
          <w:rFonts w:ascii="Verdana" w:hAnsi="Verdana" w:cs="Arial"/>
          <w:b/>
          <w:szCs w:val="22"/>
        </w:rPr>
      </w:pPr>
      <w:r>
        <w:rPr>
          <w:rFonts w:ascii="Verdana" w:hAnsi="Verdana" w:cs="Arial"/>
          <w:szCs w:val="22"/>
        </w:rPr>
        <w:t xml:space="preserve">The school holds an up to date Glazing Survey and regularly monitors glazing as part of the premises inspection. </w:t>
      </w:r>
      <w:r w:rsidR="00B74CB2" w:rsidRPr="00B74CB2">
        <w:rPr>
          <w:rFonts w:ascii="Verdana" w:hAnsi="Verdana" w:cs="Arial"/>
          <w:b/>
          <w:szCs w:val="22"/>
        </w:rPr>
        <w:t xml:space="preserve">Ray </w:t>
      </w:r>
      <w:proofErr w:type="spellStart"/>
      <w:r w:rsidR="00B74CB2" w:rsidRPr="00B74CB2">
        <w:rPr>
          <w:rFonts w:ascii="Verdana" w:hAnsi="Verdana" w:cs="Arial"/>
          <w:b/>
          <w:szCs w:val="22"/>
        </w:rPr>
        <w:t>Hellyer</w:t>
      </w:r>
      <w:proofErr w:type="spellEnd"/>
      <w:r w:rsidR="00B74CB2" w:rsidRPr="00B74CB2">
        <w:rPr>
          <w:rFonts w:ascii="Verdana" w:hAnsi="Verdana" w:cs="Arial"/>
          <w:b/>
          <w:szCs w:val="22"/>
        </w:rPr>
        <w:t xml:space="preserve"> </w:t>
      </w:r>
      <w:r w:rsidRPr="00B74CB2">
        <w:rPr>
          <w:rFonts w:ascii="Verdana" w:hAnsi="Verdana" w:cs="Arial"/>
          <w:b/>
          <w:szCs w:val="22"/>
        </w:rPr>
        <w:t>is responsible for glazing management.</w:t>
      </w:r>
    </w:p>
    <w:p w14:paraId="28481108" w14:textId="77777777" w:rsidR="005A6D74" w:rsidRDefault="005A6D74" w:rsidP="005A6D74">
      <w:pPr>
        <w:tabs>
          <w:tab w:val="left" w:pos="0"/>
        </w:tabs>
        <w:spacing w:after="0" w:line="276" w:lineRule="auto"/>
        <w:ind w:left="0"/>
        <w:rPr>
          <w:rFonts w:ascii="Verdana" w:hAnsi="Verdana" w:cs="Arial"/>
          <w:szCs w:val="22"/>
        </w:rPr>
      </w:pPr>
    </w:p>
    <w:p w14:paraId="6FC21C4C"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Gas Safety</w:t>
      </w:r>
    </w:p>
    <w:p w14:paraId="04C478E3" w14:textId="27B4A8B6" w:rsidR="005A6D74" w:rsidRPr="00B74CB2" w:rsidRDefault="005A6D74" w:rsidP="005A6D74">
      <w:pPr>
        <w:tabs>
          <w:tab w:val="left" w:pos="0"/>
        </w:tabs>
        <w:spacing w:after="0" w:line="276" w:lineRule="auto"/>
        <w:ind w:left="0"/>
        <w:rPr>
          <w:rFonts w:ascii="Verdana" w:hAnsi="Verdana" w:cs="Arial"/>
          <w:b/>
          <w:szCs w:val="22"/>
        </w:rPr>
      </w:pPr>
      <w:r>
        <w:rPr>
          <w:rFonts w:ascii="Verdana" w:hAnsi="Verdana" w:cs="Arial"/>
          <w:szCs w:val="22"/>
        </w:rPr>
        <w:t xml:space="preserve">The school ensures that the gas boilers and other gas appliances are serviced and maintained regularly. </w:t>
      </w:r>
      <w:r w:rsidR="00B74CB2" w:rsidRPr="00B74CB2">
        <w:rPr>
          <w:rFonts w:ascii="Verdana" w:hAnsi="Verdana" w:cs="Arial"/>
          <w:b/>
          <w:szCs w:val="22"/>
        </w:rPr>
        <w:t xml:space="preserve">Ray </w:t>
      </w:r>
      <w:proofErr w:type="spellStart"/>
      <w:r w:rsidR="00B74CB2" w:rsidRPr="00B74CB2">
        <w:rPr>
          <w:rFonts w:ascii="Verdana" w:hAnsi="Verdana" w:cs="Arial"/>
          <w:b/>
          <w:szCs w:val="22"/>
        </w:rPr>
        <w:t>Hellyer</w:t>
      </w:r>
      <w:proofErr w:type="spellEnd"/>
      <w:r w:rsidR="00B74CB2" w:rsidRPr="00B74CB2">
        <w:rPr>
          <w:rFonts w:ascii="Verdana" w:hAnsi="Verdana" w:cs="Arial"/>
          <w:b/>
          <w:szCs w:val="22"/>
        </w:rPr>
        <w:t xml:space="preserve"> </w:t>
      </w:r>
      <w:r w:rsidRPr="00B74CB2">
        <w:rPr>
          <w:rFonts w:ascii="Verdana" w:hAnsi="Verdana" w:cs="Arial"/>
          <w:b/>
          <w:szCs w:val="22"/>
        </w:rPr>
        <w:t>is responsible for gas safety.</w:t>
      </w:r>
    </w:p>
    <w:p w14:paraId="005E57E3" w14:textId="77777777" w:rsidR="005A6D74" w:rsidRDefault="005A6D74" w:rsidP="005A6D74">
      <w:pPr>
        <w:tabs>
          <w:tab w:val="left" w:pos="0"/>
        </w:tabs>
        <w:spacing w:after="0" w:line="276" w:lineRule="auto"/>
        <w:ind w:left="0"/>
        <w:rPr>
          <w:rFonts w:ascii="Verdana" w:hAnsi="Verdana" w:cs="Arial"/>
          <w:b/>
          <w:szCs w:val="22"/>
        </w:rPr>
      </w:pPr>
    </w:p>
    <w:p w14:paraId="3E5E5484"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Induction</w:t>
      </w:r>
    </w:p>
    <w:p w14:paraId="43DD1682" w14:textId="77777777" w:rsidR="005A6D74" w:rsidRDefault="005A6D74" w:rsidP="005A6D74">
      <w:pPr>
        <w:tabs>
          <w:tab w:val="left" w:pos="0"/>
        </w:tabs>
        <w:spacing w:after="0" w:line="276" w:lineRule="auto"/>
        <w:ind w:left="0"/>
        <w:rPr>
          <w:rFonts w:ascii="Verdana" w:hAnsi="Verdana" w:cs="Arial"/>
          <w:b/>
          <w:szCs w:val="22"/>
        </w:rPr>
      </w:pPr>
    </w:p>
    <w:p w14:paraId="13B55731" w14:textId="51671D60" w:rsidR="005A6D74" w:rsidRPr="00B74CB2" w:rsidRDefault="005A6D74" w:rsidP="005A6D74">
      <w:pPr>
        <w:tabs>
          <w:tab w:val="left" w:pos="0"/>
        </w:tabs>
        <w:spacing w:after="0" w:line="276" w:lineRule="auto"/>
        <w:ind w:left="0"/>
        <w:rPr>
          <w:rFonts w:ascii="Verdana" w:hAnsi="Verdana" w:cs="Arial"/>
          <w:b/>
          <w:szCs w:val="22"/>
        </w:rPr>
      </w:pPr>
      <w:r>
        <w:rPr>
          <w:rFonts w:ascii="Verdana" w:hAnsi="Verdana" w:cs="Arial"/>
          <w:szCs w:val="22"/>
        </w:rPr>
        <w:t xml:space="preserve">All new employees are informed of the school’s health and safety arrangements and procedures using the induction checklist available within the Health and Safety A-Z on the </w:t>
      </w:r>
      <w:proofErr w:type="spellStart"/>
      <w:r>
        <w:rPr>
          <w:rFonts w:ascii="Verdana" w:hAnsi="Verdana" w:cs="Arial"/>
          <w:szCs w:val="22"/>
        </w:rPr>
        <w:t>WSSfS</w:t>
      </w:r>
      <w:proofErr w:type="spellEnd"/>
      <w:r>
        <w:rPr>
          <w:rFonts w:ascii="Verdana" w:hAnsi="Verdana" w:cs="Arial"/>
          <w:szCs w:val="22"/>
        </w:rPr>
        <w:t xml:space="preserve">. Staff will also complete the eLearning ‘Your Own and Others’ and records will be kept. </w:t>
      </w:r>
      <w:r w:rsidR="00B74CB2" w:rsidRPr="00B74CB2">
        <w:rPr>
          <w:rFonts w:ascii="Verdana" w:hAnsi="Verdana" w:cs="Arial"/>
          <w:b/>
          <w:szCs w:val="22"/>
        </w:rPr>
        <w:t xml:space="preserve">Lindy Nash </w:t>
      </w:r>
      <w:r w:rsidRPr="00B74CB2">
        <w:rPr>
          <w:rFonts w:ascii="Verdana" w:hAnsi="Verdana" w:cs="Arial"/>
          <w:b/>
          <w:szCs w:val="22"/>
        </w:rPr>
        <w:t>is responsible for the induction of staff.</w:t>
      </w:r>
    </w:p>
    <w:p w14:paraId="2EDE9DBC" w14:textId="77777777" w:rsidR="005A6D74" w:rsidRDefault="005A6D74" w:rsidP="005A6D74">
      <w:pPr>
        <w:tabs>
          <w:tab w:val="left" w:pos="0"/>
        </w:tabs>
        <w:spacing w:after="0" w:line="276" w:lineRule="auto"/>
        <w:ind w:left="0"/>
        <w:rPr>
          <w:rFonts w:ascii="Verdana" w:hAnsi="Verdana" w:cs="Arial"/>
          <w:szCs w:val="22"/>
        </w:rPr>
      </w:pPr>
    </w:p>
    <w:p w14:paraId="2D561236" w14:textId="77777777" w:rsidR="005A6D74" w:rsidRDefault="005A6D74" w:rsidP="005A6D74">
      <w:pPr>
        <w:keepNext/>
        <w:tabs>
          <w:tab w:val="left" w:pos="0"/>
        </w:tabs>
        <w:spacing w:after="0" w:line="276" w:lineRule="auto"/>
        <w:ind w:left="0"/>
        <w:rPr>
          <w:rFonts w:ascii="Verdana" w:hAnsi="Verdana" w:cs="Arial"/>
          <w:b/>
          <w:szCs w:val="22"/>
        </w:rPr>
      </w:pPr>
      <w:r>
        <w:rPr>
          <w:rFonts w:ascii="Verdana" w:hAnsi="Verdana" w:cs="Arial"/>
          <w:b/>
          <w:szCs w:val="22"/>
        </w:rPr>
        <w:t>Lone Working</w:t>
      </w:r>
    </w:p>
    <w:p w14:paraId="5A055E15" w14:textId="77777777" w:rsidR="005A6D74" w:rsidRDefault="005A6D74" w:rsidP="005A6D74">
      <w:pPr>
        <w:keepNext/>
        <w:tabs>
          <w:tab w:val="left" w:pos="0"/>
        </w:tabs>
        <w:spacing w:after="0" w:line="276" w:lineRule="auto"/>
        <w:ind w:left="0"/>
        <w:rPr>
          <w:rFonts w:ascii="Verdana" w:hAnsi="Verdana" w:cs="Arial"/>
          <w:szCs w:val="22"/>
        </w:rPr>
      </w:pPr>
    </w:p>
    <w:p w14:paraId="1AF73BE0" w14:textId="77777777" w:rsidR="005A6D74" w:rsidRDefault="005A6D74" w:rsidP="005A6D74">
      <w:pPr>
        <w:keepNext/>
        <w:tabs>
          <w:tab w:val="left" w:pos="0"/>
        </w:tabs>
        <w:spacing w:after="0" w:line="276" w:lineRule="auto"/>
        <w:ind w:left="0"/>
        <w:rPr>
          <w:rFonts w:ascii="Verdana" w:hAnsi="Verdana" w:cs="Arial"/>
          <w:szCs w:val="22"/>
        </w:rPr>
      </w:pPr>
      <w:r>
        <w:rPr>
          <w:rFonts w:ascii="Verdana" w:hAnsi="Verdana" w:cs="Arial"/>
          <w:szCs w:val="22"/>
        </w:rPr>
        <w:t xml:space="preserve">Lone working is discouraged, however where employees are required to work alone, the risks should be assessed and adequate controls put in place.  </w:t>
      </w:r>
    </w:p>
    <w:p w14:paraId="19C0B79A" w14:textId="2C95EC2E" w:rsidR="005A6D74" w:rsidRPr="00B74CB2" w:rsidRDefault="00B74CB2" w:rsidP="005A6D74">
      <w:pPr>
        <w:keepNext/>
        <w:tabs>
          <w:tab w:val="left" w:pos="0"/>
        </w:tabs>
        <w:spacing w:after="0" w:line="276" w:lineRule="auto"/>
        <w:ind w:left="0"/>
        <w:rPr>
          <w:rFonts w:ascii="Verdana" w:hAnsi="Verdana" w:cs="Arial"/>
          <w:b/>
          <w:szCs w:val="22"/>
        </w:rPr>
      </w:pPr>
      <w:r w:rsidRPr="00B74CB2">
        <w:rPr>
          <w:rFonts w:ascii="Verdana" w:hAnsi="Verdana" w:cs="Arial"/>
          <w:b/>
          <w:szCs w:val="22"/>
        </w:rPr>
        <w:t xml:space="preserve">Lindy Nash </w:t>
      </w:r>
      <w:r w:rsidR="005A6D74" w:rsidRPr="00B74CB2">
        <w:rPr>
          <w:rFonts w:ascii="Verdana" w:hAnsi="Verdana" w:cs="Arial"/>
          <w:b/>
          <w:szCs w:val="22"/>
        </w:rPr>
        <w:t>is responsible for risk assessing and producing lone working procedures.</w:t>
      </w:r>
    </w:p>
    <w:p w14:paraId="11503D67" w14:textId="77777777" w:rsidR="005A6D74" w:rsidRDefault="005A6D74" w:rsidP="005A6D74">
      <w:pPr>
        <w:tabs>
          <w:tab w:val="left" w:pos="0"/>
        </w:tabs>
        <w:spacing w:after="0" w:line="276" w:lineRule="auto"/>
        <w:ind w:left="0"/>
        <w:rPr>
          <w:rFonts w:ascii="Verdana" w:hAnsi="Verdana" w:cs="Arial"/>
          <w:b/>
          <w:szCs w:val="22"/>
        </w:rPr>
      </w:pPr>
    </w:p>
    <w:p w14:paraId="4E506392"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Play equipment</w:t>
      </w:r>
    </w:p>
    <w:p w14:paraId="7D08B8FE" w14:textId="77777777" w:rsidR="005A6D74" w:rsidRDefault="005A6D74" w:rsidP="005A6D74">
      <w:pPr>
        <w:tabs>
          <w:tab w:val="left" w:pos="0"/>
        </w:tabs>
        <w:spacing w:after="0" w:line="276" w:lineRule="auto"/>
        <w:ind w:left="0"/>
        <w:rPr>
          <w:rFonts w:ascii="Verdana" w:hAnsi="Verdana" w:cs="Arial"/>
          <w:b/>
          <w:szCs w:val="22"/>
        </w:rPr>
      </w:pPr>
    </w:p>
    <w:p w14:paraId="52ADEA20" w14:textId="5C66461B" w:rsidR="005A6D74" w:rsidRDefault="005A6D74" w:rsidP="005A6D74">
      <w:pPr>
        <w:tabs>
          <w:tab w:val="left" w:pos="0"/>
        </w:tabs>
        <w:spacing w:after="0" w:line="276" w:lineRule="auto"/>
        <w:ind w:left="0"/>
        <w:rPr>
          <w:rFonts w:ascii="Verdana" w:hAnsi="Verdana" w:cs="Arial"/>
          <w:szCs w:val="22"/>
        </w:rPr>
      </w:pPr>
      <w:r w:rsidRPr="00B74CB2">
        <w:rPr>
          <w:rFonts w:ascii="Verdana" w:hAnsi="Verdana" w:cs="Arial"/>
          <w:b/>
          <w:szCs w:val="22"/>
        </w:rPr>
        <w:t>External and internal play and physical education (P.E.) equipment is serviced by</w:t>
      </w:r>
      <w:r w:rsidR="00B74CB2" w:rsidRPr="00B74CB2">
        <w:rPr>
          <w:rFonts w:ascii="Verdana" w:hAnsi="Verdana" w:cs="Arial"/>
          <w:b/>
          <w:szCs w:val="22"/>
        </w:rPr>
        <w:t xml:space="preserve"> Universal</w:t>
      </w:r>
      <w:r w:rsidRPr="00B74CB2">
        <w:rPr>
          <w:rFonts w:ascii="Verdana" w:hAnsi="Verdana" w:cs="Arial"/>
          <w:b/>
          <w:szCs w:val="22"/>
        </w:rPr>
        <w:t>.</w:t>
      </w:r>
      <w:r w:rsidRPr="00B74CB2">
        <w:rPr>
          <w:rFonts w:ascii="Verdana" w:hAnsi="Verdana" w:cs="Arial"/>
          <w:szCs w:val="22"/>
        </w:rPr>
        <w:t xml:space="preserve"> </w:t>
      </w:r>
      <w:r>
        <w:rPr>
          <w:rFonts w:ascii="Verdana" w:hAnsi="Verdana" w:cs="Arial"/>
          <w:szCs w:val="22"/>
        </w:rPr>
        <w:t xml:space="preserve">P.E. equipment is checked prior to every use by the teaching staff any defects are reported immediately to the Head teacher.  </w:t>
      </w:r>
      <w:r w:rsidR="00B74CB2" w:rsidRPr="00B74CB2">
        <w:rPr>
          <w:rFonts w:ascii="Verdana" w:hAnsi="Verdana" w:cs="Arial"/>
          <w:b/>
          <w:szCs w:val="22"/>
        </w:rPr>
        <w:t xml:space="preserve">Ray </w:t>
      </w:r>
      <w:proofErr w:type="spellStart"/>
      <w:r w:rsidR="00B74CB2" w:rsidRPr="00B74CB2">
        <w:rPr>
          <w:rFonts w:ascii="Verdana" w:hAnsi="Verdana" w:cs="Arial"/>
          <w:b/>
          <w:szCs w:val="22"/>
        </w:rPr>
        <w:t>Hellyer</w:t>
      </w:r>
      <w:proofErr w:type="spellEnd"/>
      <w:r w:rsidR="00B74CB2" w:rsidRPr="00B74CB2">
        <w:rPr>
          <w:rFonts w:ascii="Verdana" w:hAnsi="Verdana" w:cs="Arial"/>
          <w:b/>
          <w:szCs w:val="22"/>
        </w:rPr>
        <w:t xml:space="preserve"> </w:t>
      </w:r>
      <w:r w:rsidRPr="00B74CB2">
        <w:rPr>
          <w:rFonts w:ascii="Verdana" w:hAnsi="Verdana" w:cs="Arial"/>
          <w:b/>
          <w:szCs w:val="22"/>
        </w:rPr>
        <w:t>regularly monitors external play equipment</w:t>
      </w:r>
      <w:r w:rsidRPr="00B74CB2">
        <w:rPr>
          <w:rFonts w:ascii="Verdana" w:hAnsi="Verdana" w:cs="Arial"/>
          <w:szCs w:val="22"/>
        </w:rPr>
        <w:t xml:space="preserve"> </w:t>
      </w:r>
      <w:r>
        <w:rPr>
          <w:rFonts w:ascii="Verdana" w:hAnsi="Verdana" w:cs="Arial"/>
          <w:szCs w:val="22"/>
        </w:rPr>
        <w:t>and defects are reported immediately to the Head teacher. Faulty equipment is immediately decommissioned.</w:t>
      </w:r>
    </w:p>
    <w:p w14:paraId="74FB9F38" w14:textId="77777777" w:rsidR="005A6D74" w:rsidRDefault="005A6D74" w:rsidP="005A6D74">
      <w:pPr>
        <w:tabs>
          <w:tab w:val="left" w:pos="0"/>
        </w:tabs>
        <w:spacing w:after="0" w:line="276" w:lineRule="auto"/>
        <w:ind w:left="0"/>
        <w:rPr>
          <w:rFonts w:ascii="Verdana" w:hAnsi="Verdana" w:cs="Arial"/>
          <w:b/>
          <w:szCs w:val="22"/>
        </w:rPr>
      </w:pPr>
    </w:p>
    <w:p w14:paraId="74182020"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 xml:space="preserve">Premises Maintenance </w:t>
      </w:r>
    </w:p>
    <w:p w14:paraId="5C956455" w14:textId="77777777" w:rsidR="005A6D74" w:rsidRDefault="005A6D74" w:rsidP="005A6D74">
      <w:pPr>
        <w:tabs>
          <w:tab w:val="left" w:pos="0"/>
        </w:tabs>
        <w:spacing w:after="0" w:line="276" w:lineRule="auto"/>
        <w:ind w:left="0"/>
        <w:rPr>
          <w:rFonts w:ascii="Verdana" w:hAnsi="Verdana" w:cs="Arial"/>
          <w:szCs w:val="22"/>
        </w:rPr>
      </w:pPr>
    </w:p>
    <w:p w14:paraId="6A3702B1" w14:textId="3C9117C8" w:rsidR="005A6D74" w:rsidRPr="00B74CB2" w:rsidRDefault="005A6D74" w:rsidP="005A6D74">
      <w:pPr>
        <w:tabs>
          <w:tab w:val="left" w:pos="0"/>
        </w:tabs>
        <w:spacing w:after="0" w:line="276" w:lineRule="auto"/>
        <w:ind w:left="0"/>
        <w:rPr>
          <w:rFonts w:ascii="Verdana" w:hAnsi="Verdana" w:cs="Arial"/>
          <w:szCs w:val="22"/>
        </w:rPr>
      </w:pPr>
      <w:r w:rsidRPr="00B74CB2">
        <w:rPr>
          <w:rFonts w:ascii="Verdana" w:hAnsi="Verdana" w:cs="Arial"/>
          <w:b/>
          <w:szCs w:val="22"/>
        </w:rPr>
        <w:t xml:space="preserve">The internal and external premises will be inspected at regular intervals </w:t>
      </w:r>
      <w:r w:rsidR="00B74CB2" w:rsidRPr="00B74CB2">
        <w:rPr>
          <w:rFonts w:ascii="Verdana" w:hAnsi="Verdana" w:cs="Arial"/>
          <w:b/>
          <w:szCs w:val="22"/>
        </w:rPr>
        <w:t xml:space="preserve">Ray </w:t>
      </w:r>
      <w:proofErr w:type="spellStart"/>
      <w:r w:rsidR="00B74CB2" w:rsidRPr="00B74CB2">
        <w:rPr>
          <w:rFonts w:ascii="Verdana" w:hAnsi="Verdana" w:cs="Arial"/>
          <w:b/>
          <w:szCs w:val="22"/>
        </w:rPr>
        <w:t>Hellyer</w:t>
      </w:r>
      <w:proofErr w:type="spellEnd"/>
      <w:r w:rsidR="00B74CB2">
        <w:rPr>
          <w:rFonts w:ascii="Verdana" w:hAnsi="Verdana" w:cs="Arial"/>
          <w:b/>
          <w:szCs w:val="22"/>
        </w:rPr>
        <w:t>,</w:t>
      </w:r>
      <w:r w:rsidR="00B74CB2" w:rsidRPr="00B74CB2">
        <w:rPr>
          <w:rFonts w:ascii="Verdana" w:hAnsi="Verdana" w:cs="Arial"/>
          <w:szCs w:val="22"/>
        </w:rPr>
        <w:t xml:space="preserve"> </w:t>
      </w:r>
      <w:r>
        <w:rPr>
          <w:rFonts w:ascii="Verdana" w:hAnsi="Verdana" w:cs="Arial"/>
          <w:szCs w:val="22"/>
        </w:rPr>
        <w:t xml:space="preserve">the inspections are recorded and resulting issues reported to the Head teacher. The school is to be kept clean, tidy and free from hazardous obstacles. Staff must report any defective equipment, furniture or premises </w:t>
      </w:r>
      <w:r w:rsidRPr="00B74CB2">
        <w:rPr>
          <w:rFonts w:ascii="Verdana" w:hAnsi="Verdana" w:cs="Arial"/>
          <w:szCs w:val="22"/>
        </w:rPr>
        <w:lastRenderedPageBreak/>
        <w:t xml:space="preserve">issues to </w:t>
      </w:r>
      <w:r w:rsidR="00B74CB2" w:rsidRPr="00B74CB2">
        <w:rPr>
          <w:rFonts w:ascii="Verdana" w:hAnsi="Verdana" w:cs="Arial"/>
          <w:b/>
          <w:szCs w:val="22"/>
        </w:rPr>
        <w:t xml:space="preserve">Ray </w:t>
      </w:r>
      <w:proofErr w:type="spellStart"/>
      <w:r w:rsidR="00B74CB2" w:rsidRPr="00B74CB2">
        <w:rPr>
          <w:rFonts w:ascii="Verdana" w:hAnsi="Verdana" w:cs="Arial"/>
          <w:b/>
          <w:szCs w:val="22"/>
        </w:rPr>
        <w:t>Hellyer</w:t>
      </w:r>
      <w:proofErr w:type="spellEnd"/>
      <w:r w:rsidR="00B74CB2" w:rsidRPr="00B74CB2">
        <w:rPr>
          <w:rFonts w:ascii="Verdana" w:hAnsi="Verdana" w:cs="Arial"/>
          <w:szCs w:val="22"/>
        </w:rPr>
        <w:t xml:space="preserve"> </w:t>
      </w:r>
      <w:r w:rsidRPr="00B74CB2">
        <w:rPr>
          <w:rFonts w:ascii="Verdana" w:hAnsi="Verdana" w:cs="Arial"/>
          <w:szCs w:val="22"/>
        </w:rPr>
        <w:t xml:space="preserve">using the defects log. </w:t>
      </w:r>
      <w:r w:rsidR="00B74CB2" w:rsidRPr="00B74CB2">
        <w:rPr>
          <w:rFonts w:ascii="Verdana" w:hAnsi="Verdana" w:cs="Arial"/>
          <w:szCs w:val="22"/>
        </w:rPr>
        <w:t xml:space="preserve">Ray </w:t>
      </w:r>
      <w:proofErr w:type="spellStart"/>
      <w:r w:rsidR="00B74CB2" w:rsidRPr="00B74CB2">
        <w:rPr>
          <w:rFonts w:ascii="Verdana" w:hAnsi="Verdana" w:cs="Arial"/>
          <w:szCs w:val="22"/>
        </w:rPr>
        <w:t>Hellyer</w:t>
      </w:r>
      <w:proofErr w:type="spellEnd"/>
      <w:r w:rsidR="00B74CB2" w:rsidRPr="00B74CB2">
        <w:rPr>
          <w:rFonts w:ascii="Verdana" w:hAnsi="Verdana" w:cs="Arial"/>
          <w:szCs w:val="22"/>
        </w:rPr>
        <w:t xml:space="preserve"> </w:t>
      </w:r>
      <w:r w:rsidRPr="00B74CB2">
        <w:rPr>
          <w:rFonts w:ascii="Verdana" w:hAnsi="Verdana" w:cs="Arial"/>
          <w:szCs w:val="22"/>
        </w:rPr>
        <w:t>will sign and date completed actions in the log.</w:t>
      </w:r>
    </w:p>
    <w:p w14:paraId="5B6F3D21" w14:textId="77777777" w:rsidR="005A6D74" w:rsidRDefault="005A6D74" w:rsidP="005A6D74">
      <w:pPr>
        <w:pStyle w:val="HeadingA3"/>
        <w:tabs>
          <w:tab w:val="left" w:pos="0"/>
        </w:tabs>
        <w:spacing w:line="276" w:lineRule="auto"/>
        <w:ind w:left="0" w:firstLine="0"/>
        <w:rPr>
          <w:rFonts w:ascii="Verdana" w:hAnsi="Verdana"/>
          <w:i w:val="0"/>
          <w:color w:val="000000"/>
          <w:sz w:val="22"/>
          <w:szCs w:val="22"/>
        </w:rPr>
      </w:pPr>
      <w:r>
        <w:rPr>
          <w:rFonts w:ascii="Verdana" w:hAnsi="Verdana"/>
          <w:i w:val="0"/>
          <w:color w:val="000000"/>
          <w:sz w:val="22"/>
          <w:szCs w:val="22"/>
        </w:rPr>
        <w:t xml:space="preserve">Monitoring, audit and review </w:t>
      </w:r>
    </w:p>
    <w:p w14:paraId="55890C5B" w14:textId="77777777" w:rsidR="005A6D74" w:rsidRDefault="005A6D74" w:rsidP="005A6D74">
      <w:pPr>
        <w:pStyle w:val="HeadingA3"/>
        <w:tabs>
          <w:tab w:val="left" w:pos="0"/>
        </w:tabs>
        <w:spacing w:line="276" w:lineRule="auto"/>
        <w:ind w:left="0" w:firstLine="0"/>
        <w:rPr>
          <w:rFonts w:ascii="Verdana" w:hAnsi="Verdana"/>
          <w:i w:val="0"/>
          <w:color w:val="000000"/>
          <w:sz w:val="22"/>
          <w:szCs w:val="22"/>
        </w:rPr>
      </w:pPr>
    </w:p>
    <w:p w14:paraId="05ABD215" w14:textId="77777777" w:rsidR="005A6D74" w:rsidRDefault="005A6D74" w:rsidP="005A6D74">
      <w:pPr>
        <w:tabs>
          <w:tab w:val="left" w:pos="0"/>
          <w:tab w:val="num" w:pos="1080"/>
        </w:tabs>
        <w:spacing w:line="276" w:lineRule="auto"/>
        <w:ind w:left="0"/>
        <w:rPr>
          <w:rFonts w:ascii="Verdana" w:hAnsi="Verdana" w:cs="Arial"/>
          <w:b/>
          <w:szCs w:val="22"/>
          <w:lang w:eastAsia="en-US"/>
        </w:rPr>
      </w:pPr>
      <w:r>
        <w:rPr>
          <w:rFonts w:ascii="Verdana" w:hAnsi="Verdana"/>
          <w:color w:val="000000"/>
          <w:szCs w:val="22"/>
        </w:rPr>
        <w:t>The Governing Body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head/local safety officer.  The Governing body shall prepare an annual action plan to address deficiencies in health and safety arising from the Head teachers’ annual report.</w:t>
      </w:r>
    </w:p>
    <w:p w14:paraId="2BA72CFF" w14:textId="77777777" w:rsidR="005A6D74" w:rsidRDefault="005A6D74" w:rsidP="005A6D74">
      <w:pPr>
        <w:tabs>
          <w:tab w:val="left" w:pos="0"/>
        </w:tabs>
        <w:spacing w:after="0" w:line="276" w:lineRule="auto"/>
        <w:ind w:left="0"/>
        <w:rPr>
          <w:rFonts w:ascii="Verdana" w:hAnsi="Verdana" w:cs="Arial"/>
          <w:szCs w:val="22"/>
        </w:rPr>
      </w:pPr>
    </w:p>
    <w:p w14:paraId="47760369"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b/>
          <w:szCs w:val="22"/>
        </w:rPr>
        <w:t>Moving and Handling of Customers and the Manual Handling of Inanimate Loads</w:t>
      </w:r>
    </w:p>
    <w:p w14:paraId="156DA5A5" w14:textId="77777777" w:rsidR="005A6D74" w:rsidRDefault="005A6D74" w:rsidP="005A6D74">
      <w:pPr>
        <w:tabs>
          <w:tab w:val="left" w:pos="0"/>
        </w:tabs>
        <w:spacing w:after="0" w:line="276" w:lineRule="auto"/>
        <w:ind w:left="0"/>
        <w:rPr>
          <w:rFonts w:ascii="Verdana" w:hAnsi="Verdana" w:cs="Arial"/>
          <w:szCs w:val="22"/>
        </w:rPr>
      </w:pPr>
    </w:p>
    <w:p w14:paraId="2A785DE5"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Manual handling is defined as the transporting or supporting of a load (including the lifting, putting down, pushing, pulling, carrying or moving thereof) by hand or bodily force.  Consequently, the Manual Handling Operations Regulations apply to a wide range of operations;</w:t>
      </w:r>
      <w:r>
        <w:rPr>
          <w:rFonts w:ascii="Verdana" w:hAnsi="Verdana" w:cs="Arial"/>
          <w:color w:val="000000"/>
          <w:szCs w:val="22"/>
        </w:rPr>
        <w:t xml:space="preserve"> in this context it applies to both the moving of inanimate loads (manual handling) and the moving and handling of children where they are unable to do this unaided (moving and handling).</w:t>
      </w:r>
    </w:p>
    <w:p w14:paraId="66B6E172" w14:textId="77777777" w:rsidR="005A6D74" w:rsidRDefault="005A6D74" w:rsidP="005A6D74">
      <w:pPr>
        <w:tabs>
          <w:tab w:val="left" w:pos="0"/>
        </w:tabs>
        <w:spacing w:after="0" w:line="276" w:lineRule="auto"/>
        <w:ind w:left="0"/>
        <w:rPr>
          <w:rFonts w:ascii="Verdana" w:hAnsi="Verdana" w:cs="Arial"/>
          <w:szCs w:val="22"/>
        </w:rPr>
      </w:pPr>
    </w:p>
    <w:p w14:paraId="10F3C8A7" w14:textId="0BA2384D"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Where manual handling or moving and handling tasks are undertaken, The Governing body will designate suitably competent staff to undertake risk assessments of the activities, and ensure</w:t>
      </w:r>
      <w:r>
        <w:rPr>
          <w:rFonts w:ascii="Verdana" w:hAnsi="Verdana" w:cs="Arial"/>
          <w:color w:val="FF6600"/>
          <w:szCs w:val="22"/>
        </w:rPr>
        <w:t xml:space="preserve"> </w:t>
      </w:r>
      <w:r>
        <w:rPr>
          <w:rFonts w:ascii="Verdana" w:hAnsi="Verdana" w:cs="Arial"/>
          <w:szCs w:val="22"/>
        </w:rPr>
        <w:t>staff working in these areas receive the necessary train</w:t>
      </w:r>
      <w:r w:rsidR="00B74CB2">
        <w:rPr>
          <w:rFonts w:ascii="Verdana" w:hAnsi="Verdana" w:cs="Arial"/>
          <w:szCs w:val="22"/>
        </w:rPr>
        <w:t>ing and instruction.</w:t>
      </w:r>
    </w:p>
    <w:p w14:paraId="73657A45" w14:textId="3A28E905" w:rsidR="005A6D74" w:rsidRPr="00B74CB2" w:rsidRDefault="00B74CB2" w:rsidP="005A6D74">
      <w:pPr>
        <w:tabs>
          <w:tab w:val="left" w:pos="0"/>
        </w:tabs>
        <w:spacing w:after="0" w:line="276" w:lineRule="auto"/>
        <w:ind w:left="0"/>
        <w:rPr>
          <w:rFonts w:ascii="Verdana" w:hAnsi="Verdana" w:cs="Arial"/>
          <w:b/>
          <w:szCs w:val="22"/>
        </w:rPr>
      </w:pPr>
      <w:r w:rsidRPr="00B74CB2">
        <w:rPr>
          <w:rFonts w:ascii="Verdana" w:hAnsi="Verdana" w:cs="Arial"/>
          <w:b/>
          <w:szCs w:val="22"/>
        </w:rPr>
        <w:t>Lindy Nash</w:t>
      </w:r>
      <w:r w:rsidRPr="00B74CB2">
        <w:rPr>
          <w:rFonts w:ascii="Verdana" w:hAnsi="Verdana" w:cs="Arial"/>
          <w:b/>
          <w:i/>
          <w:szCs w:val="22"/>
        </w:rPr>
        <w:t xml:space="preserve"> </w:t>
      </w:r>
      <w:r w:rsidR="005A6D74" w:rsidRPr="00B74CB2">
        <w:rPr>
          <w:rFonts w:ascii="Verdana" w:hAnsi="Verdana" w:cs="Arial"/>
          <w:b/>
          <w:szCs w:val="22"/>
        </w:rPr>
        <w:t>is responsible for developing and reviewing moving and manual handling risk assessment.</w:t>
      </w:r>
    </w:p>
    <w:p w14:paraId="17108D79" w14:textId="77777777" w:rsidR="005A6D74" w:rsidRDefault="005A6D74" w:rsidP="005A6D74">
      <w:pPr>
        <w:tabs>
          <w:tab w:val="left" w:pos="0"/>
        </w:tabs>
        <w:spacing w:after="0" w:line="276" w:lineRule="auto"/>
        <w:ind w:left="0"/>
        <w:rPr>
          <w:rFonts w:ascii="Verdana" w:hAnsi="Verdana" w:cs="Arial"/>
          <w:b/>
          <w:szCs w:val="22"/>
        </w:rPr>
      </w:pPr>
    </w:p>
    <w:p w14:paraId="71101DB7" w14:textId="77777777" w:rsidR="005A6D74" w:rsidRDefault="005A6D74" w:rsidP="005A6D74">
      <w:pPr>
        <w:tabs>
          <w:tab w:val="left" w:pos="0"/>
        </w:tabs>
        <w:spacing w:after="0" w:line="276" w:lineRule="auto"/>
        <w:ind w:left="0"/>
        <w:rPr>
          <w:rFonts w:ascii="Verdana" w:hAnsi="Verdana" w:cs="Arial"/>
          <w:b/>
          <w:szCs w:val="22"/>
        </w:rPr>
      </w:pPr>
      <w:r>
        <w:rPr>
          <w:rFonts w:ascii="Verdana" w:hAnsi="Verdana" w:cs="Arial"/>
          <w:b/>
          <w:szCs w:val="22"/>
        </w:rPr>
        <w:t>New and Expectant Mothers</w:t>
      </w:r>
    </w:p>
    <w:p w14:paraId="1250EF9E" w14:textId="77777777" w:rsidR="005A6D74" w:rsidRDefault="005A6D74" w:rsidP="005A6D74">
      <w:pPr>
        <w:tabs>
          <w:tab w:val="left" w:pos="0"/>
        </w:tabs>
        <w:spacing w:after="0" w:line="276" w:lineRule="auto"/>
        <w:ind w:left="0"/>
        <w:rPr>
          <w:rFonts w:ascii="Verdana" w:hAnsi="Verdana" w:cs="Arial"/>
          <w:b/>
          <w:szCs w:val="22"/>
        </w:rPr>
      </w:pPr>
    </w:p>
    <w:p w14:paraId="460536DF" w14:textId="77777777" w:rsidR="005A6D74" w:rsidRDefault="005A6D74" w:rsidP="005A6D74">
      <w:pPr>
        <w:tabs>
          <w:tab w:val="left" w:pos="0"/>
        </w:tabs>
        <w:spacing w:after="0" w:line="276" w:lineRule="auto"/>
        <w:ind w:left="0"/>
        <w:rPr>
          <w:rFonts w:ascii="Verdana" w:hAnsi="Verdana" w:cs="Arial"/>
          <w:szCs w:val="22"/>
        </w:rPr>
      </w:pPr>
      <w:r>
        <w:rPr>
          <w:rFonts w:ascii="Verdana" w:hAnsi="Verdana" w:cs="Arial"/>
          <w:szCs w:val="22"/>
        </w:rPr>
        <w:t xml:space="preserve">Any staff member who becomes pregnant is to inform the Head Teacher of this and an appropriate risk assessment is to be undertaken following the guidance contained within the Health and Safety A-Z on the </w:t>
      </w:r>
      <w:proofErr w:type="spellStart"/>
      <w:r>
        <w:rPr>
          <w:rFonts w:ascii="Verdana" w:hAnsi="Verdana" w:cs="Arial"/>
          <w:szCs w:val="22"/>
        </w:rPr>
        <w:t>WSSfS</w:t>
      </w:r>
      <w:proofErr w:type="spellEnd"/>
      <w:r>
        <w:rPr>
          <w:rFonts w:ascii="Verdana" w:hAnsi="Verdana" w:cs="Arial"/>
          <w:szCs w:val="22"/>
        </w:rPr>
        <w:t xml:space="preserve">. The school recognises the changing nature of pregnancy and will regularly review risk assessments to ensure that working at the school will not pose any risk to their health and safety and that of their unborn child. </w:t>
      </w:r>
    </w:p>
    <w:p w14:paraId="5116E4E0" w14:textId="77777777" w:rsidR="005A6D74" w:rsidRDefault="005A6D74" w:rsidP="005A6D74">
      <w:pPr>
        <w:tabs>
          <w:tab w:val="left" w:pos="0"/>
        </w:tabs>
        <w:spacing w:after="0" w:line="276" w:lineRule="auto"/>
        <w:ind w:left="0"/>
        <w:rPr>
          <w:rFonts w:ascii="Verdana" w:hAnsi="Verdana" w:cs="Arial"/>
          <w:b/>
          <w:szCs w:val="22"/>
        </w:rPr>
      </w:pPr>
    </w:p>
    <w:p w14:paraId="7657335F" w14:textId="77777777" w:rsidR="005A6D74" w:rsidRDefault="005A6D74" w:rsidP="005A6D74">
      <w:pPr>
        <w:tabs>
          <w:tab w:val="left" w:pos="0"/>
        </w:tabs>
        <w:spacing w:after="0" w:line="276" w:lineRule="auto"/>
        <w:ind w:left="0"/>
        <w:rPr>
          <w:rFonts w:ascii="Verdana" w:hAnsi="Verdana" w:cs="Arial"/>
          <w:b/>
          <w:szCs w:val="22"/>
        </w:rPr>
      </w:pPr>
      <w:proofErr w:type="spellStart"/>
      <w:r>
        <w:rPr>
          <w:rFonts w:ascii="Verdana" w:hAnsi="Verdana" w:cs="Arial"/>
          <w:b/>
          <w:szCs w:val="22"/>
        </w:rPr>
        <w:t>Off site</w:t>
      </w:r>
      <w:proofErr w:type="spellEnd"/>
      <w:r>
        <w:rPr>
          <w:rFonts w:ascii="Verdana" w:hAnsi="Verdana" w:cs="Arial"/>
          <w:b/>
          <w:szCs w:val="22"/>
        </w:rPr>
        <w:t xml:space="preserve"> activities</w:t>
      </w:r>
    </w:p>
    <w:p w14:paraId="0A5AC717" w14:textId="77777777" w:rsidR="005A6D74" w:rsidRDefault="005A6D74" w:rsidP="005A6D74">
      <w:pPr>
        <w:tabs>
          <w:tab w:val="left" w:pos="0"/>
        </w:tabs>
        <w:spacing w:after="0" w:line="276" w:lineRule="auto"/>
        <w:ind w:left="0"/>
        <w:rPr>
          <w:rFonts w:ascii="Verdana" w:hAnsi="Verdana" w:cs="Arial"/>
          <w:szCs w:val="22"/>
        </w:rPr>
      </w:pPr>
    </w:p>
    <w:p w14:paraId="00B6E5D5" w14:textId="3C68EC15" w:rsidR="005A6D74" w:rsidRPr="00B74CB2" w:rsidRDefault="005A6D74" w:rsidP="005A6D74">
      <w:pPr>
        <w:tabs>
          <w:tab w:val="left" w:pos="0"/>
        </w:tabs>
        <w:spacing w:after="0" w:line="276" w:lineRule="auto"/>
        <w:ind w:left="0"/>
        <w:rPr>
          <w:rFonts w:ascii="Verdana" w:hAnsi="Verdana" w:cs="Arial"/>
          <w:b/>
          <w:szCs w:val="22"/>
        </w:rPr>
      </w:pPr>
      <w:r>
        <w:rPr>
          <w:rFonts w:ascii="Verdana" w:hAnsi="Verdana" w:cs="Arial"/>
          <w:szCs w:val="22"/>
        </w:rPr>
        <w:t xml:space="preserve">All off site activities are risk assessed using the WSCC system. The schools systems are audited by WSCC Outdoor Education Advisor. </w:t>
      </w:r>
      <w:r w:rsidR="00B74CB2" w:rsidRPr="00B74CB2">
        <w:rPr>
          <w:rFonts w:ascii="Verdana" w:hAnsi="Verdana" w:cs="Arial"/>
          <w:b/>
          <w:szCs w:val="22"/>
        </w:rPr>
        <w:t>Mandy Sadler</w:t>
      </w:r>
      <w:r w:rsidR="00B74CB2" w:rsidRPr="00B74CB2">
        <w:rPr>
          <w:rFonts w:ascii="Verdana" w:hAnsi="Verdana" w:cs="Arial"/>
          <w:b/>
          <w:i/>
          <w:szCs w:val="22"/>
        </w:rPr>
        <w:t xml:space="preserve"> </w:t>
      </w:r>
      <w:r w:rsidRPr="00B74CB2">
        <w:rPr>
          <w:rFonts w:ascii="Verdana" w:hAnsi="Verdana" w:cs="Arial"/>
          <w:b/>
          <w:szCs w:val="22"/>
        </w:rPr>
        <w:t>is the schools Educational Visit Co-ordinator (EVC)</w:t>
      </w:r>
    </w:p>
    <w:p w14:paraId="039BD40E" w14:textId="77777777" w:rsidR="005A6D74" w:rsidRDefault="005A6D74" w:rsidP="005A6D74">
      <w:pPr>
        <w:keepNext/>
        <w:tabs>
          <w:tab w:val="left" w:pos="0"/>
        </w:tabs>
        <w:spacing w:after="0" w:line="276" w:lineRule="auto"/>
        <w:ind w:left="0"/>
        <w:rPr>
          <w:rFonts w:ascii="Verdana" w:hAnsi="Verdana" w:cs="Arial"/>
          <w:b/>
          <w:szCs w:val="22"/>
        </w:rPr>
      </w:pPr>
      <w:r>
        <w:rPr>
          <w:rFonts w:ascii="Verdana" w:hAnsi="Verdana" w:cs="Arial"/>
          <w:b/>
          <w:szCs w:val="22"/>
        </w:rPr>
        <w:lastRenderedPageBreak/>
        <w:t xml:space="preserve">Risk Assessments </w:t>
      </w:r>
    </w:p>
    <w:p w14:paraId="0C22CEFE" w14:textId="77777777" w:rsidR="005A6D74" w:rsidRDefault="005A6D74" w:rsidP="005A6D74">
      <w:pPr>
        <w:keepNext/>
        <w:tabs>
          <w:tab w:val="left" w:pos="0"/>
        </w:tabs>
        <w:spacing w:before="100" w:beforeAutospacing="1" w:after="100" w:afterAutospacing="1" w:line="276" w:lineRule="auto"/>
        <w:ind w:left="0"/>
        <w:rPr>
          <w:rFonts w:ascii="Verdana" w:hAnsi="Verdana" w:cs="Arial"/>
          <w:szCs w:val="22"/>
          <w:lang w:val="en"/>
        </w:rPr>
      </w:pPr>
      <w:r>
        <w:rPr>
          <w:rFonts w:ascii="Verdana" w:hAnsi="Verdana" w:cs="Arial"/>
          <w:szCs w:val="22"/>
          <w:lang w:val="en"/>
        </w:rPr>
        <w:t xml:space="preserve">Risk assessments are a legal requirement under health and safety law and the Head Teacher will assess all risks arising out of the curriculum and associated work which the school undertakes. In accordance with corporate guidance risk assessments will be recorded in writing and reviewed annually or following a significant accident and or incident. </w:t>
      </w:r>
    </w:p>
    <w:p w14:paraId="2E6BA433" w14:textId="77777777" w:rsidR="005A6D74" w:rsidRDefault="005A6D74" w:rsidP="005A6D74">
      <w:pPr>
        <w:pStyle w:val="HeadingB2"/>
        <w:tabs>
          <w:tab w:val="left" w:pos="0"/>
        </w:tabs>
        <w:spacing w:line="276" w:lineRule="auto"/>
        <w:ind w:left="0"/>
        <w:rPr>
          <w:rFonts w:ascii="Verdana" w:hAnsi="Verdana"/>
          <w:color w:val="000000"/>
          <w:sz w:val="22"/>
          <w:szCs w:val="22"/>
        </w:rPr>
      </w:pPr>
      <w:bookmarkStart w:id="60" w:name="_Toc92697061"/>
      <w:bookmarkStart w:id="61" w:name="_Toc92691978"/>
      <w:bookmarkStart w:id="62" w:name="_Toc92683764"/>
      <w:bookmarkStart w:id="63" w:name="_Toc90385598"/>
      <w:bookmarkStart w:id="64" w:name="_Toc90359724"/>
      <w:bookmarkStart w:id="65" w:name="_Toc90359527"/>
      <w:bookmarkStart w:id="66" w:name="_Toc90355667"/>
      <w:bookmarkStart w:id="67" w:name="_Toc90192582"/>
      <w:bookmarkStart w:id="68" w:name="_Toc90189699"/>
      <w:bookmarkStart w:id="69" w:name="_Toc89829071"/>
      <w:bookmarkStart w:id="70" w:name="_Toc88924637"/>
      <w:bookmarkStart w:id="71" w:name="_Toc88667607"/>
      <w:bookmarkStart w:id="72" w:name="_Toc88666583"/>
      <w:bookmarkStart w:id="73" w:name="_Toc88650120"/>
      <w:bookmarkStart w:id="74" w:name="_Toc85349389"/>
      <w:bookmarkStart w:id="75" w:name="_Toc85349189"/>
      <w:bookmarkStart w:id="76" w:name="_Toc82440745"/>
      <w:bookmarkStart w:id="77" w:name="_Toc82415421"/>
      <w:bookmarkStart w:id="78" w:name="_Toc82415017"/>
      <w:bookmarkStart w:id="79" w:name="_Toc52153307"/>
      <w:bookmarkStart w:id="80" w:name="_Toc50877008"/>
      <w:bookmarkStart w:id="81" w:name="_Toc50870315"/>
      <w:bookmarkStart w:id="82" w:name="_Toc50868087"/>
      <w:bookmarkStart w:id="83" w:name="_Toc49323014"/>
      <w:bookmarkStart w:id="84" w:name="_Toc49140190"/>
      <w:bookmarkStart w:id="85" w:name="_Toc48973727"/>
      <w:bookmarkStart w:id="86" w:name="_Toc42929533"/>
      <w:bookmarkStart w:id="87" w:name="_Toc40693540"/>
      <w:bookmarkStart w:id="88" w:name="_Toc406880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Verdana" w:hAnsi="Verdana"/>
          <w:color w:val="000000"/>
          <w:sz w:val="22"/>
          <w:szCs w:val="22"/>
        </w:rPr>
        <w:t>Staff Welfare/Stress</w:t>
      </w:r>
    </w:p>
    <w:p w14:paraId="7286FC64" w14:textId="77777777" w:rsidR="005A6D74" w:rsidRDefault="005A6D74" w:rsidP="005A6D74">
      <w:pPr>
        <w:ind w:left="0"/>
        <w:rPr>
          <w:rFonts w:ascii="Verdana" w:hAnsi="Verdana"/>
        </w:rPr>
      </w:pPr>
      <w:r>
        <w:rPr>
          <w:rFonts w:ascii="Verdana" w:hAnsi="Verdana"/>
        </w:rPr>
        <w:t xml:space="preserve">The governing body considers staff welfare of paramount importance, and seeks to promote a work/life balance amongst their staff. The Head teacher is constantly monitoring staff workload and every effort is made to make effective changes if </w:t>
      </w:r>
      <w:proofErr w:type="gramStart"/>
      <w:r>
        <w:rPr>
          <w:rFonts w:ascii="Verdana" w:hAnsi="Verdana"/>
        </w:rPr>
        <w:t>staff are</w:t>
      </w:r>
      <w:proofErr w:type="gramEnd"/>
      <w:r>
        <w:rPr>
          <w:rFonts w:ascii="Verdana" w:hAnsi="Verdana"/>
        </w:rPr>
        <w:t xml:space="preserve"> experiencing stress either at home or work. The school also utilizes the services of Health Assured and Occupational Health.</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59108230" w14:textId="77777777" w:rsidR="005A6D74" w:rsidRDefault="005A6D74" w:rsidP="005A6D74">
      <w:pPr>
        <w:ind w:left="0"/>
        <w:rPr>
          <w:rFonts w:ascii="Verdana" w:hAnsi="Verdana"/>
          <w:b/>
          <w:color w:val="000000"/>
          <w:szCs w:val="22"/>
        </w:rPr>
      </w:pPr>
      <w:r>
        <w:rPr>
          <w:rFonts w:ascii="Verdana" w:hAnsi="Verdana"/>
          <w:b/>
          <w:color w:val="000000"/>
          <w:szCs w:val="22"/>
        </w:rPr>
        <w:t>Training</w:t>
      </w:r>
      <w:r>
        <w:rPr>
          <w:rFonts w:ascii="Verdana" w:hAnsi="Verdana"/>
          <w:b/>
          <w:color w:val="000000"/>
          <w:szCs w:val="22"/>
        </w:rPr>
        <w:tab/>
      </w:r>
    </w:p>
    <w:p w14:paraId="695F5250" w14:textId="48DB96F7" w:rsidR="005A6D74" w:rsidRDefault="005A6D74" w:rsidP="005A6D74">
      <w:pPr>
        <w:ind w:left="0"/>
        <w:rPr>
          <w:rFonts w:ascii="Verdana" w:hAnsi="Verdana"/>
          <w:szCs w:val="22"/>
        </w:rPr>
      </w:pPr>
      <w:r>
        <w:rPr>
          <w:rFonts w:ascii="Verdana" w:hAnsi="Verdana"/>
          <w:color w:val="000000"/>
          <w:szCs w:val="22"/>
        </w:rPr>
        <w:t xml:space="preserve">The school ensures that all staff are provided with adequate information, instruction and training to perform their roles. Training requirements are discussed during induction, professional development reviews and one to one supervision. </w:t>
      </w:r>
      <w:r w:rsidRPr="00B74CB2">
        <w:rPr>
          <w:rFonts w:ascii="Verdana" w:hAnsi="Verdana"/>
          <w:b/>
          <w:szCs w:val="22"/>
        </w:rPr>
        <w:t xml:space="preserve">Training records are kept and reviewed by </w:t>
      </w:r>
      <w:r w:rsidR="00B74CB2" w:rsidRPr="00B74CB2">
        <w:rPr>
          <w:rFonts w:ascii="Verdana" w:hAnsi="Verdana"/>
          <w:b/>
          <w:szCs w:val="22"/>
        </w:rPr>
        <w:t>Lindy Nash.</w:t>
      </w:r>
    </w:p>
    <w:p w14:paraId="7E8C9144" w14:textId="77777777" w:rsidR="005A6D74" w:rsidRDefault="005A6D74" w:rsidP="005A6D74">
      <w:pPr>
        <w:pStyle w:val="HeadingA3"/>
        <w:tabs>
          <w:tab w:val="left" w:pos="0"/>
        </w:tabs>
        <w:spacing w:line="276" w:lineRule="auto"/>
        <w:ind w:left="0" w:firstLine="0"/>
        <w:rPr>
          <w:rFonts w:ascii="Verdana" w:hAnsi="Verdana"/>
          <w:i w:val="0"/>
          <w:color w:val="000000"/>
          <w:sz w:val="22"/>
          <w:szCs w:val="22"/>
        </w:rPr>
      </w:pPr>
      <w:r>
        <w:rPr>
          <w:rFonts w:ascii="Verdana" w:hAnsi="Verdana"/>
          <w:i w:val="0"/>
          <w:color w:val="000000"/>
          <w:sz w:val="22"/>
          <w:szCs w:val="22"/>
        </w:rPr>
        <w:t>Water quality</w:t>
      </w:r>
    </w:p>
    <w:p w14:paraId="71ADD104" w14:textId="20B75A44" w:rsidR="005A6D74" w:rsidRDefault="00B74CB2" w:rsidP="005A6D74">
      <w:pPr>
        <w:pStyle w:val="HeadingA3"/>
        <w:tabs>
          <w:tab w:val="left" w:pos="0"/>
        </w:tabs>
        <w:spacing w:line="276" w:lineRule="auto"/>
        <w:ind w:left="0" w:firstLine="0"/>
        <w:rPr>
          <w:rFonts w:ascii="Verdana" w:hAnsi="Verdana"/>
          <w:b w:val="0"/>
          <w:i w:val="0"/>
          <w:color w:val="000000"/>
          <w:sz w:val="22"/>
          <w:szCs w:val="22"/>
        </w:rPr>
      </w:pPr>
      <w:r w:rsidRPr="00B74CB2">
        <w:rPr>
          <w:rFonts w:ascii="Verdana" w:hAnsi="Verdana"/>
          <w:i w:val="0"/>
          <w:sz w:val="22"/>
          <w:szCs w:val="22"/>
        </w:rPr>
        <w:t xml:space="preserve">Ray </w:t>
      </w:r>
      <w:proofErr w:type="spellStart"/>
      <w:r w:rsidRPr="00B74CB2">
        <w:rPr>
          <w:rFonts w:ascii="Verdana" w:hAnsi="Verdana"/>
          <w:i w:val="0"/>
          <w:sz w:val="22"/>
          <w:szCs w:val="22"/>
        </w:rPr>
        <w:t>Hellyer</w:t>
      </w:r>
      <w:proofErr w:type="spellEnd"/>
      <w:r w:rsidRPr="00B74CB2">
        <w:rPr>
          <w:rFonts w:ascii="Verdana" w:hAnsi="Verdana"/>
          <w:b w:val="0"/>
          <w:sz w:val="22"/>
          <w:szCs w:val="22"/>
        </w:rPr>
        <w:t xml:space="preserve"> </w:t>
      </w:r>
      <w:r w:rsidR="005A6D74">
        <w:rPr>
          <w:rFonts w:ascii="Verdana" w:hAnsi="Verdana"/>
          <w:b w:val="0"/>
          <w:i w:val="0"/>
          <w:color w:val="000000"/>
          <w:sz w:val="22"/>
          <w:szCs w:val="22"/>
        </w:rPr>
        <w:t xml:space="preserve">is responsible for monitoring and recording water temperatures at the school to ensure water quality is maintained. A bi-annual water quality risk assessment is produced and reviewed by </w:t>
      </w:r>
    </w:p>
    <w:p w14:paraId="34387546" w14:textId="77777777" w:rsidR="005A6D74" w:rsidRDefault="005A6D74" w:rsidP="005A6D74">
      <w:pPr>
        <w:pStyle w:val="HeadingA3"/>
        <w:tabs>
          <w:tab w:val="left" w:pos="0"/>
        </w:tabs>
        <w:spacing w:line="276" w:lineRule="auto"/>
        <w:ind w:left="0" w:firstLine="0"/>
        <w:rPr>
          <w:rFonts w:ascii="Verdana" w:hAnsi="Verdana"/>
          <w:i w:val="0"/>
          <w:color w:val="000000"/>
          <w:sz w:val="22"/>
          <w:szCs w:val="22"/>
        </w:rPr>
      </w:pPr>
      <w:r>
        <w:rPr>
          <w:rFonts w:ascii="Verdana" w:hAnsi="Verdana"/>
          <w:i w:val="0"/>
          <w:color w:val="000000"/>
          <w:sz w:val="22"/>
          <w:szCs w:val="22"/>
        </w:rPr>
        <w:t>Working at height</w:t>
      </w:r>
    </w:p>
    <w:p w14:paraId="74F7CAC7" w14:textId="3EA62A55" w:rsidR="005A6D74" w:rsidRPr="0033241D" w:rsidRDefault="005A6D74" w:rsidP="005A6D74">
      <w:pPr>
        <w:pStyle w:val="HeadingA3"/>
        <w:tabs>
          <w:tab w:val="left" w:pos="0"/>
        </w:tabs>
        <w:spacing w:line="276" w:lineRule="auto"/>
        <w:ind w:left="0" w:firstLine="0"/>
        <w:rPr>
          <w:rFonts w:ascii="Verdana" w:hAnsi="Verdana" w:cs="Arial"/>
          <w:b w:val="0"/>
          <w:i w:val="0"/>
          <w:sz w:val="22"/>
          <w:szCs w:val="22"/>
          <w:lang w:eastAsia="en-US"/>
        </w:rPr>
      </w:pPr>
      <w:r w:rsidRPr="0033241D">
        <w:rPr>
          <w:rFonts w:ascii="Verdana" w:hAnsi="Verdana" w:cs="Arial"/>
          <w:b w:val="0"/>
          <w:i w:val="0"/>
          <w:sz w:val="22"/>
          <w:szCs w:val="22"/>
          <w:lang w:eastAsia="en-US"/>
        </w:rPr>
        <w:t xml:space="preserve">Teaching staff </w:t>
      </w:r>
      <w:r>
        <w:rPr>
          <w:rFonts w:ascii="Verdana" w:hAnsi="Verdana" w:cs="Arial"/>
          <w:b w:val="0"/>
          <w:i w:val="0"/>
          <w:sz w:val="22"/>
          <w:szCs w:val="22"/>
          <w:lang w:eastAsia="en-US"/>
        </w:rPr>
        <w:t xml:space="preserve">should avoid </w:t>
      </w:r>
      <w:r w:rsidRPr="0033241D">
        <w:rPr>
          <w:rFonts w:ascii="Verdana" w:hAnsi="Verdana" w:cs="Arial"/>
          <w:b w:val="0"/>
          <w:i w:val="0"/>
          <w:sz w:val="22"/>
          <w:szCs w:val="22"/>
          <w:lang w:eastAsia="en-US"/>
        </w:rPr>
        <w:t>work</w:t>
      </w:r>
      <w:r>
        <w:rPr>
          <w:rFonts w:ascii="Verdana" w:hAnsi="Verdana" w:cs="Arial"/>
          <w:b w:val="0"/>
          <w:i w:val="0"/>
          <w:sz w:val="22"/>
          <w:szCs w:val="22"/>
          <w:lang w:eastAsia="en-US"/>
        </w:rPr>
        <w:t>ing</w:t>
      </w:r>
      <w:r w:rsidRPr="0033241D">
        <w:rPr>
          <w:rFonts w:ascii="Verdana" w:hAnsi="Verdana" w:cs="Arial"/>
          <w:b w:val="0"/>
          <w:i w:val="0"/>
          <w:sz w:val="22"/>
          <w:szCs w:val="22"/>
          <w:lang w:eastAsia="en-US"/>
        </w:rPr>
        <w:t xml:space="preserve"> at height</w:t>
      </w:r>
      <w:r w:rsidR="005C0EE4">
        <w:rPr>
          <w:rFonts w:ascii="Verdana" w:hAnsi="Verdana" w:cs="Arial"/>
          <w:b w:val="0"/>
          <w:i w:val="0"/>
          <w:sz w:val="22"/>
          <w:szCs w:val="22"/>
          <w:lang w:eastAsia="en-US"/>
        </w:rPr>
        <w:t xml:space="preserve"> </w:t>
      </w:r>
      <w:r w:rsidR="00B74CB2">
        <w:rPr>
          <w:rFonts w:ascii="Verdana" w:hAnsi="Verdana" w:cs="Arial"/>
          <w:b w:val="0"/>
          <w:i w:val="0"/>
          <w:sz w:val="22"/>
          <w:szCs w:val="22"/>
          <w:lang w:eastAsia="en-US"/>
        </w:rPr>
        <w:t>where</w:t>
      </w:r>
      <w:r w:rsidR="005C0EE4">
        <w:rPr>
          <w:rFonts w:ascii="Verdana" w:hAnsi="Verdana" w:cs="Arial"/>
          <w:b w:val="0"/>
          <w:i w:val="0"/>
          <w:sz w:val="22"/>
          <w:szCs w:val="22"/>
          <w:lang w:eastAsia="en-US"/>
        </w:rPr>
        <w:t xml:space="preserve"> </w:t>
      </w:r>
      <w:r w:rsidR="00B74CB2">
        <w:rPr>
          <w:rFonts w:ascii="Verdana" w:hAnsi="Verdana" w:cs="Arial"/>
          <w:b w:val="0"/>
          <w:i w:val="0"/>
          <w:sz w:val="22"/>
          <w:szCs w:val="22"/>
          <w:lang w:eastAsia="en-US"/>
        </w:rPr>
        <w:t xml:space="preserve">ever possible. Only the 3 step </w:t>
      </w:r>
      <w:r w:rsidR="005C0EE4">
        <w:rPr>
          <w:rFonts w:ascii="Verdana" w:hAnsi="Verdana" w:cs="Arial"/>
          <w:b w:val="0"/>
          <w:i w:val="0"/>
          <w:sz w:val="22"/>
          <w:szCs w:val="22"/>
          <w:lang w:eastAsia="en-US"/>
        </w:rPr>
        <w:t>step-</w:t>
      </w:r>
      <w:r w:rsidR="00B74CB2">
        <w:rPr>
          <w:rFonts w:ascii="Verdana" w:hAnsi="Verdana" w:cs="Arial"/>
          <w:b w:val="0"/>
          <w:i w:val="0"/>
          <w:sz w:val="22"/>
          <w:szCs w:val="22"/>
          <w:lang w:eastAsia="en-US"/>
        </w:rPr>
        <w:t>ladder should be used</w:t>
      </w:r>
      <w:r w:rsidR="005C0EE4">
        <w:rPr>
          <w:rFonts w:ascii="Verdana" w:hAnsi="Verdana" w:cs="Arial"/>
          <w:b w:val="0"/>
          <w:i w:val="0"/>
          <w:sz w:val="22"/>
          <w:szCs w:val="22"/>
          <w:lang w:eastAsia="en-US"/>
        </w:rPr>
        <w:t xml:space="preserve"> when this is necessary to put up displa</w:t>
      </w:r>
      <w:r w:rsidR="00B74CB2">
        <w:rPr>
          <w:rFonts w:ascii="Verdana" w:hAnsi="Verdana" w:cs="Arial"/>
          <w:b w:val="0"/>
          <w:i w:val="0"/>
          <w:sz w:val="22"/>
          <w:szCs w:val="22"/>
          <w:lang w:eastAsia="en-US"/>
        </w:rPr>
        <w:t xml:space="preserve">ys. Staff should work in pairs in these instances. Only Ray </w:t>
      </w:r>
      <w:proofErr w:type="spellStart"/>
      <w:r w:rsidR="00B74CB2">
        <w:rPr>
          <w:rFonts w:ascii="Verdana" w:hAnsi="Verdana" w:cs="Arial"/>
          <w:b w:val="0"/>
          <w:i w:val="0"/>
          <w:sz w:val="22"/>
          <w:szCs w:val="22"/>
          <w:lang w:eastAsia="en-US"/>
        </w:rPr>
        <w:t>Hellyer</w:t>
      </w:r>
      <w:proofErr w:type="spellEnd"/>
      <w:r w:rsidR="00B74CB2">
        <w:rPr>
          <w:rFonts w:ascii="Verdana" w:hAnsi="Verdana" w:cs="Arial"/>
          <w:b w:val="0"/>
          <w:i w:val="0"/>
          <w:sz w:val="22"/>
          <w:szCs w:val="22"/>
          <w:lang w:eastAsia="en-US"/>
        </w:rPr>
        <w:t xml:space="preserve"> </w:t>
      </w:r>
      <w:r w:rsidR="005C0EE4">
        <w:rPr>
          <w:rFonts w:ascii="Verdana" w:hAnsi="Verdana" w:cs="Arial"/>
          <w:b w:val="0"/>
          <w:i w:val="0"/>
          <w:sz w:val="22"/>
          <w:szCs w:val="22"/>
          <w:lang w:eastAsia="en-US"/>
        </w:rPr>
        <w:t xml:space="preserve">Premises Officer </w:t>
      </w:r>
      <w:r w:rsidR="00B74CB2">
        <w:rPr>
          <w:rFonts w:ascii="Verdana" w:hAnsi="Verdana" w:cs="Arial"/>
          <w:b w:val="0"/>
          <w:i w:val="0"/>
          <w:sz w:val="22"/>
          <w:szCs w:val="22"/>
          <w:lang w:eastAsia="en-US"/>
        </w:rPr>
        <w:t>should use any other working at height equipment for access to any areas of the building including the roof.</w:t>
      </w:r>
      <w:r w:rsidR="005C0EE4">
        <w:rPr>
          <w:rFonts w:ascii="Verdana" w:hAnsi="Verdana" w:cs="Arial"/>
          <w:b w:val="0"/>
          <w:i w:val="0"/>
          <w:sz w:val="22"/>
          <w:szCs w:val="22"/>
          <w:lang w:eastAsia="en-US"/>
        </w:rPr>
        <w:t xml:space="preserve"> No such </w:t>
      </w:r>
      <w:proofErr w:type="spellStart"/>
      <w:r w:rsidR="005C0EE4">
        <w:rPr>
          <w:rFonts w:ascii="Verdana" w:hAnsi="Verdana" w:cs="Arial"/>
          <w:b w:val="0"/>
          <w:i w:val="0"/>
          <w:sz w:val="22"/>
          <w:szCs w:val="22"/>
          <w:lang w:eastAsia="en-US"/>
        </w:rPr>
        <w:t>acitivities</w:t>
      </w:r>
      <w:proofErr w:type="spellEnd"/>
      <w:r w:rsidR="005C0EE4">
        <w:rPr>
          <w:rFonts w:ascii="Verdana" w:hAnsi="Verdana" w:cs="Arial"/>
          <w:b w:val="0"/>
          <w:i w:val="0"/>
          <w:sz w:val="22"/>
          <w:szCs w:val="22"/>
          <w:lang w:eastAsia="en-US"/>
        </w:rPr>
        <w:t xml:space="preserve"> should be undertaken without informing the SBM and only when at least one other member of staff is present. </w:t>
      </w:r>
      <w:r w:rsidRPr="0033241D">
        <w:rPr>
          <w:rFonts w:ascii="Verdana" w:hAnsi="Verdana" w:cs="Arial"/>
          <w:b w:val="0"/>
          <w:i w:val="0"/>
          <w:sz w:val="22"/>
          <w:szCs w:val="22"/>
          <w:lang w:eastAsia="en-US"/>
        </w:rPr>
        <w:t>Ladders, step stools and other access equipment are kept on a ladder register and regularly inspected and maintained.</w:t>
      </w:r>
    </w:p>
    <w:p w14:paraId="6F533846" w14:textId="77777777" w:rsidR="0068798E" w:rsidRDefault="0068798E">
      <w:bookmarkStart w:id="89" w:name="_GoBack"/>
      <w:bookmarkEnd w:id="89"/>
    </w:p>
    <w:sectPr w:rsidR="0068798E" w:rsidSect="00130E36">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77"/>
    <w:rsid w:val="00130E36"/>
    <w:rsid w:val="002B66CD"/>
    <w:rsid w:val="0033241D"/>
    <w:rsid w:val="0037382A"/>
    <w:rsid w:val="005A6D74"/>
    <w:rsid w:val="005C0EE4"/>
    <w:rsid w:val="0068798E"/>
    <w:rsid w:val="006902B8"/>
    <w:rsid w:val="00912D4F"/>
    <w:rsid w:val="009E0094"/>
    <w:rsid w:val="00B74CB2"/>
    <w:rsid w:val="00D25EA3"/>
    <w:rsid w:val="00FA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5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13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3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13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3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2c85d189-e23e-4e35-94e5-ff5a11235164;2017-03-23 10:20:13;PENDINGCLASSIFICATION;WSCC Category:2014-11-18 09:27:30|False||PENDINGCLASSIFICATION|2017-03-23 10:20:13|UNDEFINED;False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services:Human resources:Working conditions and environment:Health and safety at work</TermName>
          <TermId xmlns="http://schemas.microsoft.com/office/infopath/2007/PartnerControls">963d1674-2fcf-46a3-8878-c2cb1b4ea19c</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Business services:Health and safety:Monitoring:Hazardous substances</TermName>
          <TermId xmlns="http://schemas.microsoft.com/office/infopath/2007/PartnerControls">ce9a18c9-5f36-4d72-af99-2af52eab6ffa</TermId>
        </TermInfo>
        <TermInfo xmlns="http://schemas.microsoft.com/office/infopath/2007/PartnerControls">
          <TermName xmlns="http://schemas.microsoft.com/office/infopath/2007/PartnerControls">Community:Community safety and emergencies:Fire safety</TermName>
          <TermId xmlns="http://schemas.microsoft.com/office/infopath/2007/PartnerControls">1880cd48-1327-4f81-b07a-c3d3535a0d03</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Business services:Health and safety:Monitoring</TermName>
          <TermId xmlns="http://schemas.microsoft.com/office/infopath/2007/PartnerControls">188b346d-2136-4286-84ec-82803bb09b5b</TermId>
        </TermInfo>
        <TermInfo xmlns="http://schemas.microsoft.com/office/infopath/2007/PartnerControls">
          <TermName xmlns="http://schemas.microsoft.com/office/infopath/2007/PartnerControls">Business services:Health and safety</TermName>
          <TermId xmlns="http://schemas.microsoft.com/office/infopath/2007/PartnerControls">a46c8137-b1ad-421b-a960-4cd46ae8b972</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Business services:Health and safety:Monitoring:Equipment</TermName>
          <TermId xmlns="http://schemas.microsoft.com/office/infopath/2007/PartnerControls">265d51f9-b493-4ea3-8d7b-b739c8a93203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Community:Community safety and emergencies:Fire safety:Fire safety inspections</TermName>
          <TermId xmlns="http://schemas.microsoft.com/office/infopath/2007/PartnerControls">a37ea415-6bae-4f39-a66a-0eefd0ff24bc</TermId>
        </TermInfo>
        <TermInfo xmlns="http://schemas.microsoft.com/office/infopath/2007/PartnerControls">
          <TermName xmlns="http://schemas.microsoft.com/office/infopath/2007/PartnerControls">Education and skills:Management of schools:School buildings and land</TermName>
          <TermId xmlns="http://schemas.microsoft.com/office/infopath/2007/PartnerControls">b953660b-4da9-4b38-a5cd-7663e86618c2</TermId>
        </TermInfo>
        <TermInfo xmlns="http://schemas.microsoft.com/office/infopath/2007/PartnerControls">
          <TermName xmlns="http://schemas.microsoft.com/office/infopath/2007/PartnerControls">Business services:Health and safety:Compliance:Training</TermName>
          <TermId xmlns="http://schemas.microsoft.com/office/infopath/2007/PartnerControls">081f1c4a-a06c-41f9-b1cd-2921539af7b3</TermId>
        </TermInfo>
        <TermInfo xmlns="http://schemas.microsoft.com/office/infopath/2007/PartnerControls">
          <TermName xmlns="http://schemas.microsoft.com/office/infopath/2007/PartnerControls">Business services:Health and safety:Health and safety risk management:Health and safety risk assessment</TermName>
          <TermId xmlns="http://schemas.microsoft.com/office/infopath/2007/PartnerControls">a7435e45-042b-4d12-9c01-71037347d304</TermId>
        </TermInfo>
      </Terms>
    </j5da7913ca98450ab299b9b62231058f>
    <TaxCatchAll xmlns="1209568c-8f7e-4a25-939e-4f22fd0c2b25">
      <Value>887</Value>
      <Value>502</Value>
      <Value>639</Value>
      <Value>224</Value>
      <Value>499</Value>
      <Value>84</Value>
      <Value>980</Value>
      <Value>982</Value>
      <Value>470</Value>
      <Value>34</Value>
      <Value>332</Value>
      <Value>468</Value>
      <Value>213</Value>
      <Value>463</Value>
      <Value>134</Value>
      <Value>501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60686842-8D86-420E-B1DC-F1DE08C6020A}">
  <ds:schemaRefs>
    <ds:schemaRef ds:uri="http://schemas.microsoft.com/sharepoint/v3/contenttype/forms"/>
  </ds:schemaRefs>
</ds:datastoreItem>
</file>

<file path=customXml/itemProps2.xml><?xml version="1.0" encoding="utf-8"?>
<ds:datastoreItem xmlns:ds="http://schemas.openxmlformats.org/officeDocument/2006/customXml" ds:itemID="{F64CF5C4-E351-4408-B536-DE1D15C46F65}">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terms/"/>
    <ds:schemaRef ds:uri="http://purl.org/dc/dcmitype/"/>
    <ds:schemaRef ds:uri="http://www.w3.org/XML/1998/namespace"/>
    <ds:schemaRef ds:uri="http://schemas.openxmlformats.org/package/2006/metadata/core-properties"/>
    <ds:schemaRef ds:uri="1209568c-8f7e-4a25-939e-4f22fd0c2b25"/>
  </ds:schemaRefs>
</ds:datastoreItem>
</file>

<file path=customXml/itemProps3.xml><?xml version="1.0" encoding="utf-8"?>
<ds:datastoreItem xmlns:ds="http://schemas.openxmlformats.org/officeDocument/2006/customXml" ds:itemID="{9FDFAFC5-FDCD-4CAA-B3F4-05DA5601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2A0BC-D12A-4D9C-8196-F2A012B1FF65}">
  <ds:schemaRefs>
    <ds:schemaRef ds:uri="Microsoft.SharePoint.Taxonomy.ContentTypeSync"/>
  </ds:schemaRefs>
</ds:datastoreItem>
</file>

<file path=customXml/itemProps5.xml><?xml version="1.0" encoding="utf-8"?>
<ds:datastoreItem xmlns:ds="http://schemas.openxmlformats.org/officeDocument/2006/customXml" ds:itemID="{57DDA648-32CA-4E6E-94B5-F2E6973AB9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Chapman</dc:creator>
  <cp:lastModifiedBy>head</cp:lastModifiedBy>
  <cp:revision>3</cp:revision>
  <dcterms:created xsi:type="dcterms:W3CDTF">2018-05-08T09:36:00Z</dcterms:created>
  <dcterms:modified xsi:type="dcterms:W3CDTF">2018-05-08T09:49:00Z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499;#Business services:Human resources:Working conditions and environment:Health and safety at work|963d1674-2fcf-46a3-8878-c2cb1b4ea19c;#213;#Business services:Business services policy and practice:Health and safety policy and practice|810721c5-cfe1-4c66</vt:lpwstr>
  </property>
  <property fmtid="{D5CDD505-2E9C-101B-9397-08002B2CF9AE}" pid="4" name="WSCC Category">
    <vt:lpwstr>499;#Business services:Human resources:Working conditions and environment:Health and safety at work|963d1674-2fcf-46a3-8878-c2cb1b4ea19c;#213;#Business services:Business services policy and practice:Health and safety policy and practice|810721c5-cfe1-4c66</vt:lpwstr>
  </property>
</Properties>
</file>